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9305D" w14:textId="77777777" w:rsidR="00132E18" w:rsidRDefault="00132E18" w:rsidP="00132E18">
      <w:pPr>
        <w:pStyle w:val="Heading1"/>
        <w:spacing w:before="0"/>
      </w:pPr>
      <w:bookmarkStart w:id="0" w:name="_GoBack"/>
      <w:bookmarkEnd w:id="0"/>
      <w:r>
        <w:t>MUISTUTUS</w:t>
      </w:r>
    </w:p>
    <w:p w14:paraId="123A2EB1" w14:textId="77777777" w:rsidR="00576EDB" w:rsidRPr="00696F76" w:rsidRDefault="00576EDB" w:rsidP="00132E18">
      <w:pPr>
        <w:pStyle w:val="Heading1"/>
        <w:spacing w:before="0"/>
        <w:rPr>
          <w:rFonts w:ascii="Arial" w:hAnsi="Arial" w:cs="Arial"/>
          <w:b/>
          <w:color w:val="auto"/>
          <w:sz w:val="24"/>
          <w:szCs w:val="24"/>
        </w:rPr>
      </w:pPr>
      <w:r>
        <w:t xml:space="preserve">Sosiaalihuollon asiakkaan asemasta ja oikeuksista annetun lain mukainen </w:t>
      </w:r>
      <w:r w:rsidRPr="00132E18">
        <w:t>muistutus</w:t>
      </w:r>
      <w:r w:rsidR="000B3610" w:rsidRPr="00132E18">
        <w:t xml:space="preserve"> </w:t>
      </w:r>
      <w:r w:rsidR="000B3610">
        <w:t>ja ohjeistus</w:t>
      </w:r>
      <w:r>
        <w:t>.</w:t>
      </w:r>
      <w:r w:rsidRPr="00576EDB">
        <w:rPr>
          <w:rFonts w:ascii="Arial" w:hAnsi="Arial" w:cs="Arial"/>
          <w:b/>
          <w:color w:val="auto"/>
          <w:sz w:val="24"/>
          <w:szCs w:val="24"/>
        </w:rPr>
        <w:t xml:space="preserve"> </w:t>
      </w:r>
    </w:p>
    <w:p w14:paraId="672A6659" w14:textId="77777777" w:rsidR="00132E18" w:rsidRDefault="00132E18" w:rsidP="00576EDB">
      <w:pPr>
        <w:tabs>
          <w:tab w:val="clear" w:pos="1304"/>
          <w:tab w:val="clear" w:pos="2552"/>
          <w:tab w:val="clear" w:pos="3912"/>
          <w:tab w:val="clear" w:pos="5216"/>
          <w:tab w:val="clear" w:pos="6521"/>
          <w:tab w:val="clear" w:pos="7825"/>
          <w:tab w:val="clear" w:pos="9129"/>
          <w:tab w:val="clear" w:pos="10433"/>
        </w:tabs>
        <w:spacing w:after="160"/>
      </w:pPr>
    </w:p>
    <w:p w14:paraId="124FD130" w14:textId="77777777" w:rsidR="00576EDB" w:rsidRPr="00576EDB" w:rsidRDefault="007D0ABC" w:rsidP="00576EDB">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t>Hyvä palveluja käyttävä asiakas, tavoitteenamme on tarjota hyvää ja asianmukaista palvelua sekä kohdella asiakkaitamme tasavert</w:t>
      </w:r>
      <w:r w:rsidR="00FD23EB">
        <w:t xml:space="preserve">aisesti. Mikäli kuitenkin </w:t>
      </w:r>
      <w:r w:rsidR="00CF365E">
        <w:t>koet</w:t>
      </w:r>
      <w:r w:rsidR="00256965">
        <w:t>, että sinua</w:t>
      </w:r>
      <w:r>
        <w:t xml:space="preserve"> on kohdeltu huonosti tai </w:t>
      </w:r>
      <w:r w:rsidR="003F3BC6">
        <w:t>olet tyytymätön saamaasi palveluun</w:t>
      </w:r>
      <w:r w:rsidR="00FD23EB">
        <w:t>, sinulla</w:t>
      </w:r>
      <w:r>
        <w:t xml:space="preserve"> on</w:t>
      </w:r>
      <w:r w:rsidR="008A17DC">
        <w:t xml:space="preserve"> oikeus tehdä asiasta muistutus </w:t>
      </w:r>
      <w:r w:rsidR="00576EDB">
        <w:t>s</w:t>
      </w:r>
      <w:r w:rsidR="00576EDB" w:rsidRPr="00576EDB">
        <w:rPr>
          <w:rFonts w:asciiTheme="minorHAnsi" w:hAnsiTheme="minorHAnsi" w:cstheme="minorHAnsi"/>
          <w:lang w:eastAsia="fi-FI"/>
        </w:rPr>
        <w:t xml:space="preserve">osiaalihuollon asiakkaan asemasta ja oikeuksista annetun lain (812/2000) </w:t>
      </w:r>
      <w:r w:rsidR="00576EDB">
        <w:rPr>
          <w:rFonts w:asciiTheme="minorHAnsi" w:hAnsiTheme="minorHAnsi" w:cstheme="minorHAnsi"/>
          <w:lang w:eastAsia="fi-FI"/>
        </w:rPr>
        <w:t>perusteella.</w:t>
      </w:r>
      <w:r w:rsidR="00576EDB" w:rsidRPr="00576EDB">
        <w:rPr>
          <w:rFonts w:asciiTheme="minorHAnsi" w:eastAsiaTheme="minorHAnsi" w:hAnsiTheme="minorHAnsi" w:cstheme="minorBidi"/>
          <w:sz w:val="22"/>
          <w:szCs w:val="22"/>
        </w:rPr>
        <w:t xml:space="preserve"> </w:t>
      </w:r>
      <w:r w:rsidR="00576EDB" w:rsidRPr="00576EDB">
        <w:rPr>
          <w:rFonts w:asciiTheme="minorHAnsi" w:eastAsiaTheme="minorHAnsi" w:hAnsiTheme="minorHAnsi" w:cstheme="minorBidi"/>
        </w:rPr>
        <w:t>Ennen muistutuksen tekemistä on suositeltavaa yrittää selvittää asia keskustelemalla asianomaisessa toimintayksikössä.</w:t>
      </w:r>
    </w:p>
    <w:p w14:paraId="04ADDCCD" w14:textId="77777777" w:rsidR="00DD2C0F" w:rsidRDefault="007D0ABC" w:rsidP="00F001A2">
      <w:pPr>
        <w:rPr>
          <w:rFonts w:eastAsiaTheme="minorHAnsi"/>
        </w:rPr>
      </w:pPr>
      <w:r>
        <w:t xml:space="preserve">Muistutukseenne vastataan kirjallisesti kohtuullisessa ajassa. Muistutus ja siihen liittyviä asiakirjoja säilytetään erillään </w:t>
      </w:r>
      <w:r w:rsidR="00F001A2">
        <w:t>asiakasmerkinnöistä</w:t>
      </w:r>
      <w:r>
        <w:t>.</w:t>
      </w:r>
      <w:r w:rsidR="008A17DC">
        <w:t xml:space="preserve"> </w:t>
      </w:r>
      <w:r w:rsidR="00256965">
        <w:rPr>
          <w:rFonts w:cs="Arial"/>
        </w:rPr>
        <w:t>Muistutus-menettelyllä ei voi hakea rahakorvausta eikä</w:t>
      </w:r>
      <w:r w:rsidR="008A17DC" w:rsidRPr="00D43F88">
        <w:rPr>
          <w:rFonts w:cs="Arial"/>
        </w:rPr>
        <w:t xml:space="preserve"> kumota </w:t>
      </w:r>
      <w:r w:rsidR="00EA40CF">
        <w:rPr>
          <w:rFonts w:cs="Arial"/>
        </w:rPr>
        <w:t xml:space="preserve">asetuksen, sosiaali- ja terveydenhuollon asiakasmaksuista (912/1992), mukaisia </w:t>
      </w:r>
      <w:r w:rsidR="008A17DC" w:rsidRPr="00D43F88">
        <w:rPr>
          <w:rFonts w:cs="Arial"/>
        </w:rPr>
        <w:t>maksuja.</w:t>
      </w:r>
      <w:r w:rsidR="00A83CAD">
        <w:rPr>
          <w:rFonts w:cs="Arial"/>
        </w:rPr>
        <w:t xml:space="preserve"> </w:t>
      </w:r>
      <w:r w:rsidR="000322BC">
        <w:rPr>
          <w:rFonts w:cs="Arial"/>
        </w:rPr>
        <w:t>Muistutukseen ei saa hakea muutosta valittamalla.</w:t>
      </w:r>
      <w:r w:rsidR="00A83CAD">
        <w:rPr>
          <w:rFonts w:eastAsiaTheme="minorHAnsi"/>
        </w:rPr>
        <w:t xml:space="preserve"> Muistutuksen tekeminen ei rajoita oikeutta</w:t>
      </w:r>
      <w:r w:rsidR="001E70C4">
        <w:rPr>
          <w:rFonts w:eastAsiaTheme="minorHAnsi"/>
        </w:rPr>
        <w:t>si</w:t>
      </w:r>
      <w:r w:rsidR="00A83CAD">
        <w:rPr>
          <w:rFonts w:eastAsiaTheme="minorHAnsi"/>
        </w:rPr>
        <w:t xml:space="preserve"> kannella </w:t>
      </w:r>
      <w:r w:rsidR="00F001A2">
        <w:rPr>
          <w:rFonts w:eastAsiaTheme="minorHAnsi"/>
        </w:rPr>
        <w:t>asiasta sosiaalihuoltoa valvovalle viranomaisille (laki sosiaalihuollon asiakkaan asemasta ja oikeuksista 23 §). Muistutus voidaan ottaa uudelleen käsittelyyn, mikäli asiassa ilmenee jotain uutta.</w:t>
      </w:r>
    </w:p>
    <w:p w14:paraId="0A37501D" w14:textId="77777777" w:rsidR="00F001A2" w:rsidRPr="00206550" w:rsidRDefault="00F001A2" w:rsidP="00F001A2"/>
    <w:p w14:paraId="60AB1601" w14:textId="77777777" w:rsidR="00DD2C0F" w:rsidRPr="005C22CA" w:rsidRDefault="00464E7D" w:rsidP="00F70D1D">
      <w:pPr>
        <w:pStyle w:val="Heading2"/>
        <w:rPr>
          <w:rFonts w:eastAsiaTheme="minorHAnsi"/>
        </w:rPr>
      </w:pPr>
      <w:r w:rsidRPr="005C22CA">
        <w:rPr>
          <w:rFonts w:eastAsiaTheme="minorHAnsi"/>
        </w:rPr>
        <w:t>Asiakkaan</w:t>
      </w:r>
      <w:r w:rsidR="00022802" w:rsidRPr="005C22CA">
        <w:rPr>
          <w:rFonts w:eastAsiaTheme="minorHAnsi"/>
        </w:rPr>
        <w:t xml:space="preserve"> henkilötiedot</w:t>
      </w:r>
    </w:p>
    <w:p w14:paraId="6F15D4A3" w14:textId="77777777" w:rsidR="002613EB" w:rsidRPr="005C22CA" w:rsidRDefault="002613EB" w:rsidP="002613EB">
      <w:pPr>
        <w:rPr>
          <w:rFonts w:eastAsiaTheme="minorHAnsi"/>
        </w:rPr>
      </w:pPr>
      <w:r w:rsidRPr="005C22CA">
        <w:rPr>
          <w:rFonts w:eastAsiaTheme="minorHAnsi"/>
        </w:rPr>
        <w:t>Nimi:</w:t>
      </w:r>
    </w:p>
    <w:p w14:paraId="769F0F2B" w14:textId="20A77351" w:rsidR="002613EB" w:rsidRPr="005C22CA" w:rsidRDefault="002613EB" w:rsidP="36F43371">
      <w:pPr>
        <w:rPr>
          <w:rFonts w:eastAsiaTheme="minorEastAsia"/>
        </w:rPr>
      </w:pPr>
      <w:r w:rsidRPr="36F43371">
        <w:rPr>
          <w:rFonts w:eastAsiaTheme="minorEastAsia"/>
        </w:rPr>
        <w:t>Henkilötunnus:</w:t>
      </w:r>
    </w:p>
    <w:p w14:paraId="1C577F79" w14:textId="77777777" w:rsidR="002613EB" w:rsidRPr="00C81B3F" w:rsidRDefault="002613EB" w:rsidP="002613EB">
      <w:pPr>
        <w:rPr>
          <w:rFonts w:eastAsiaTheme="minorHAnsi"/>
        </w:rPr>
      </w:pPr>
      <w:r w:rsidRPr="00C81B3F">
        <w:rPr>
          <w:rFonts w:eastAsiaTheme="minorHAnsi"/>
        </w:rPr>
        <w:t>Osoite:</w:t>
      </w:r>
    </w:p>
    <w:p w14:paraId="0E108DB4" w14:textId="77777777" w:rsidR="002613EB" w:rsidRPr="002613EB" w:rsidRDefault="002613EB" w:rsidP="002613EB">
      <w:pPr>
        <w:rPr>
          <w:rFonts w:eastAsiaTheme="minorHAnsi"/>
        </w:rPr>
      </w:pPr>
      <w:r w:rsidRPr="002613EB">
        <w:rPr>
          <w:rFonts w:eastAsiaTheme="minorHAnsi"/>
        </w:rPr>
        <w:t>Puhelinnumero:</w:t>
      </w:r>
    </w:p>
    <w:p w14:paraId="653D0A5C" w14:textId="77777777" w:rsidR="002613EB" w:rsidRDefault="002613EB" w:rsidP="002613EB">
      <w:pPr>
        <w:rPr>
          <w:rFonts w:eastAsiaTheme="minorHAnsi"/>
        </w:rPr>
      </w:pPr>
      <w:r w:rsidRPr="002613EB">
        <w:rPr>
          <w:rFonts w:eastAsiaTheme="minorHAnsi"/>
        </w:rPr>
        <w:t>A</w:t>
      </w:r>
      <w:r w:rsidR="004C6C99">
        <w:rPr>
          <w:rFonts w:eastAsiaTheme="minorHAnsi"/>
        </w:rPr>
        <w:t>laikäisen huoltaja</w:t>
      </w:r>
      <w:r>
        <w:rPr>
          <w:rFonts w:eastAsiaTheme="minorHAnsi"/>
        </w:rPr>
        <w:t xml:space="preserve"> tai edunvalvoja, hänen osoitteensa:</w:t>
      </w:r>
    </w:p>
    <w:p w14:paraId="5DAB6C7B" w14:textId="77777777" w:rsidR="002613EB" w:rsidRDefault="002613EB" w:rsidP="002613EB">
      <w:pPr>
        <w:rPr>
          <w:rFonts w:eastAsiaTheme="minorHAnsi"/>
        </w:rPr>
      </w:pPr>
    </w:p>
    <w:p w14:paraId="18DE6EEA" w14:textId="77777777" w:rsidR="002613EB" w:rsidRDefault="002613EB" w:rsidP="002613EB">
      <w:pPr>
        <w:pStyle w:val="Heading2"/>
        <w:rPr>
          <w:rFonts w:eastAsiaTheme="minorHAnsi"/>
        </w:rPr>
      </w:pPr>
      <w:r w:rsidRPr="004A70B5">
        <w:rPr>
          <w:rFonts w:eastAsiaTheme="minorHAnsi"/>
        </w:rPr>
        <w:t>Muistutuksen tekijä</w:t>
      </w:r>
      <w:r w:rsidR="004A70B5" w:rsidRPr="004A70B5">
        <w:rPr>
          <w:rFonts w:eastAsiaTheme="minorHAnsi"/>
        </w:rPr>
        <w:t>, jos muu kuin asiakas</w:t>
      </w:r>
      <w:r w:rsidR="004A70B5">
        <w:rPr>
          <w:rFonts w:eastAsiaTheme="minorHAnsi"/>
        </w:rPr>
        <w:t xml:space="preserve"> itse</w:t>
      </w:r>
    </w:p>
    <w:p w14:paraId="0841A970" w14:textId="77777777" w:rsidR="004A70B5" w:rsidRDefault="004A70B5" w:rsidP="004A70B5">
      <w:pPr>
        <w:rPr>
          <w:rFonts w:eastAsiaTheme="minorHAnsi"/>
        </w:rPr>
      </w:pPr>
      <w:r>
        <w:rPr>
          <w:rFonts w:eastAsiaTheme="minorHAnsi"/>
        </w:rPr>
        <w:t>Nimi:</w:t>
      </w:r>
    </w:p>
    <w:p w14:paraId="06AFB066" w14:textId="77777777" w:rsidR="004A70B5" w:rsidRDefault="004A70B5" w:rsidP="004A70B5">
      <w:pPr>
        <w:rPr>
          <w:rFonts w:eastAsiaTheme="minorHAnsi"/>
        </w:rPr>
      </w:pPr>
      <w:r>
        <w:rPr>
          <w:rFonts w:eastAsiaTheme="minorHAnsi"/>
        </w:rPr>
        <w:t>Osoite:</w:t>
      </w:r>
    </w:p>
    <w:p w14:paraId="1374542D" w14:textId="77777777" w:rsidR="004A70B5" w:rsidRDefault="004A70B5" w:rsidP="004A70B5">
      <w:pPr>
        <w:rPr>
          <w:rFonts w:eastAsiaTheme="minorHAnsi"/>
        </w:rPr>
      </w:pPr>
      <w:r>
        <w:rPr>
          <w:rFonts w:eastAsiaTheme="minorHAnsi"/>
        </w:rPr>
        <w:t>Puhelinnumero:</w:t>
      </w:r>
    </w:p>
    <w:p w14:paraId="37408EE2" w14:textId="51E5CB76" w:rsidR="004A70B5" w:rsidRDefault="004A70B5" w:rsidP="36F43371">
      <w:pPr>
        <w:rPr>
          <w:rFonts w:eastAsiaTheme="minorEastAsia"/>
        </w:rPr>
      </w:pPr>
      <w:r w:rsidRPr="36F43371">
        <w:rPr>
          <w:rFonts w:eastAsiaTheme="minorEastAsia"/>
        </w:rPr>
        <w:t>Asiaa hoitavan henkilön suhde asiakkaaseen/potilaaseen:</w:t>
      </w:r>
    </w:p>
    <w:p w14:paraId="02EB378F" w14:textId="77777777" w:rsidR="00251AA5" w:rsidRDefault="00251AA5" w:rsidP="004A70B5">
      <w:pPr>
        <w:rPr>
          <w:rFonts w:eastAsiaTheme="minorHAnsi"/>
          <w:color w:val="182B6A" w:themeColor="accent1" w:themeShade="BF"/>
          <w:sz w:val="26"/>
          <w:szCs w:val="26"/>
        </w:rPr>
      </w:pPr>
    </w:p>
    <w:p w14:paraId="1F1BA972" w14:textId="77777777" w:rsidR="00251AA5" w:rsidRDefault="00251AA5" w:rsidP="004A70B5">
      <w:pPr>
        <w:rPr>
          <w:rFonts w:eastAsiaTheme="minorHAnsi"/>
          <w:color w:val="182B6A" w:themeColor="accent1" w:themeShade="BF"/>
          <w:sz w:val="26"/>
          <w:szCs w:val="26"/>
        </w:rPr>
      </w:pPr>
      <w:r w:rsidRPr="00251AA5">
        <w:rPr>
          <w:rFonts w:eastAsiaTheme="minorHAnsi"/>
          <w:color w:val="182B6A" w:themeColor="accent1" w:themeShade="BF"/>
          <w:sz w:val="26"/>
          <w:szCs w:val="26"/>
        </w:rPr>
        <w:t xml:space="preserve">Aiempi käsittely </w:t>
      </w:r>
    </w:p>
    <w:p w14:paraId="3F8BB9C4" w14:textId="77777777" w:rsidR="00251AA5" w:rsidRDefault="00251AA5" w:rsidP="004A70B5">
      <w:pPr>
        <w:rPr>
          <w:rFonts w:eastAsiaTheme="minorHAnsi"/>
        </w:rPr>
      </w:pPr>
      <w:r>
        <w:rPr>
          <w:rFonts w:eastAsiaTheme="minorHAnsi"/>
        </w:rPr>
        <w:t>Onko asiaa käsitelty aiemmin?</w:t>
      </w:r>
    </w:p>
    <w:p w14:paraId="026AB7CE" w14:textId="77777777" w:rsidR="00326071" w:rsidRPr="00251AA5" w:rsidRDefault="00251AA5" w:rsidP="004A70B5">
      <w:pPr>
        <w:rPr>
          <w:rFonts w:eastAsiaTheme="minorHAnsi"/>
          <w:color w:val="182B6A" w:themeColor="accent1" w:themeShade="BF"/>
          <w:sz w:val="26"/>
          <w:szCs w:val="26"/>
        </w:rPr>
      </w:pPr>
      <w:r>
        <w:rPr>
          <w:rFonts w:eastAsiaTheme="minorHAnsi"/>
        </w:rPr>
        <w:t>Jos vastasit kyllä, missä ja kenen kanssa?</w:t>
      </w:r>
      <w:r w:rsidR="00065DF5" w:rsidRPr="00251AA5">
        <w:rPr>
          <w:rFonts w:eastAsiaTheme="minorHAnsi"/>
          <w:color w:val="182B6A" w:themeColor="accent1" w:themeShade="BF"/>
          <w:sz w:val="26"/>
          <w:szCs w:val="26"/>
        </w:rPr>
        <w:t xml:space="preserve"> </w:t>
      </w:r>
    </w:p>
    <w:p w14:paraId="6A5B8774" w14:textId="77777777" w:rsidR="00065DF5" w:rsidRDefault="00065DF5" w:rsidP="00326071">
      <w:pPr>
        <w:pStyle w:val="Heading2"/>
        <w:rPr>
          <w:rFonts w:eastAsiaTheme="minorHAnsi"/>
        </w:rPr>
      </w:pPr>
      <w:r>
        <w:rPr>
          <w:rFonts w:eastAsiaTheme="minorHAnsi"/>
        </w:rPr>
        <w:lastRenderedPageBreak/>
        <w:t>Muistutuksen aihe</w:t>
      </w:r>
      <w:r w:rsidR="00941609">
        <w:rPr>
          <w:rFonts w:eastAsiaTheme="minorHAnsi"/>
        </w:rPr>
        <w:t xml:space="preserve"> (rastita/alleviivaa)</w:t>
      </w:r>
    </w:p>
    <w:p w14:paraId="629FDA02" w14:textId="77777777" w:rsidR="00065DF5" w:rsidRDefault="00065DF5" w:rsidP="00326071">
      <w:pPr>
        <w:pStyle w:val="Heading2"/>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rPr>
        <w:t>Epäasiallinen käytös- tai kohtelu</w:t>
      </w:r>
    </w:p>
    <w:p w14:paraId="609A47A4" w14:textId="77777777" w:rsidR="00941609" w:rsidRDefault="00065DF5" w:rsidP="00065DF5">
      <w:pPr>
        <w:rPr>
          <w:rFonts w:eastAsiaTheme="minorHAnsi"/>
        </w:rPr>
      </w:pPr>
      <w:r>
        <w:rPr>
          <w:rFonts w:eastAsiaTheme="minorHAnsi"/>
        </w:rPr>
        <w:t>Palvelu tai menettelytapavirhe</w:t>
      </w:r>
    </w:p>
    <w:p w14:paraId="53BDE083" w14:textId="77777777" w:rsidR="00065DF5" w:rsidRDefault="00065DF5" w:rsidP="00065DF5">
      <w:pPr>
        <w:rPr>
          <w:rFonts w:eastAsiaTheme="minorHAnsi"/>
        </w:rPr>
      </w:pPr>
      <w:r>
        <w:rPr>
          <w:rFonts w:eastAsiaTheme="minorHAnsi"/>
        </w:rPr>
        <w:t>Asiakasasiakirjamerkintä</w:t>
      </w:r>
    </w:p>
    <w:p w14:paraId="20EFD41A" w14:textId="77777777" w:rsidR="00065DF5" w:rsidRDefault="00065DF5" w:rsidP="00065DF5">
      <w:pPr>
        <w:rPr>
          <w:rFonts w:eastAsiaTheme="minorHAnsi"/>
        </w:rPr>
      </w:pPr>
      <w:r>
        <w:rPr>
          <w:rFonts w:eastAsiaTheme="minorHAnsi"/>
        </w:rPr>
        <w:t>Todistus ja lausunto</w:t>
      </w:r>
    </w:p>
    <w:p w14:paraId="729F43C9" w14:textId="77777777" w:rsidR="00065DF5" w:rsidRDefault="00065DF5" w:rsidP="00065DF5">
      <w:pPr>
        <w:rPr>
          <w:rFonts w:eastAsiaTheme="minorHAnsi"/>
        </w:rPr>
      </w:pPr>
      <w:r>
        <w:rPr>
          <w:rFonts w:eastAsiaTheme="minorHAnsi"/>
        </w:rPr>
        <w:t>Tiedonsaant</w:t>
      </w:r>
      <w:r w:rsidR="00941609">
        <w:rPr>
          <w:rFonts w:eastAsiaTheme="minorHAnsi"/>
        </w:rPr>
        <w:t>i</w:t>
      </w:r>
    </w:p>
    <w:p w14:paraId="0788E236" w14:textId="77777777" w:rsidR="00065DF5" w:rsidRDefault="00065DF5" w:rsidP="00065DF5">
      <w:pPr>
        <w:rPr>
          <w:rFonts w:eastAsiaTheme="minorHAnsi"/>
        </w:rPr>
      </w:pPr>
      <w:r>
        <w:rPr>
          <w:rFonts w:eastAsiaTheme="minorHAnsi"/>
        </w:rPr>
        <w:t>Salassapitosäännökset</w:t>
      </w:r>
    </w:p>
    <w:p w14:paraId="6660ABA3" w14:textId="77777777" w:rsidR="00065DF5" w:rsidRPr="00065DF5" w:rsidRDefault="00065DF5" w:rsidP="00065DF5">
      <w:pPr>
        <w:rPr>
          <w:rFonts w:eastAsiaTheme="minorHAnsi"/>
        </w:rPr>
      </w:pPr>
      <w:r>
        <w:rPr>
          <w:rFonts w:eastAsiaTheme="minorHAnsi"/>
        </w:rPr>
        <w:t>Muu, mikä?</w:t>
      </w:r>
    </w:p>
    <w:p w14:paraId="6A05A809" w14:textId="77777777" w:rsidR="00065DF5" w:rsidRPr="00065DF5" w:rsidRDefault="00065DF5" w:rsidP="00065DF5">
      <w:pPr>
        <w:rPr>
          <w:rFonts w:eastAsiaTheme="minorHAnsi"/>
        </w:rPr>
      </w:pPr>
    </w:p>
    <w:p w14:paraId="5A39BBE3" w14:textId="77777777" w:rsidR="002613EB" w:rsidRDefault="002613EB" w:rsidP="002613EB">
      <w:pPr>
        <w:rPr>
          <w:rFonts w:eastAsiaTheme="minorHAnsi"/>
        </w:rPr>
      </w:pPr>
    </w:p>
    <w:p w14:paraId="41C8F396" w14:textId="77777777" w:rsidR="00787C36" w:rsidRPr="007F5D5F" w:rsidRDefault="00787C36" w:rsidP="002613EB">
      <w:pPr>
        <w:rPr>
          <w:rFonts w:eastAsiaTheme="minorHAnsi"/>
        </w:rPr>
      </w:pPr>
    </w:p>
    <w:p w14:paraId="72023281" w14:textId="77777777" w:rsidR="00937747" w:rsidRDefault="00C172C6" w:rsidP="00937747">
      <w:pPr>
        <w:pStyle w:val="Heading2"/>
        <w:rPr>
          <w:rFonts w:eastAsiaTheme="minorHAnsi"/>
        </w:rPr>
      </w:pPr>
      <w:r>
        <w:rPr>
          <w:rFonts w:eastAsiaTheme="minorHAnsi"/>
        </w:rPr>
        <w:t>T</w:t>
      </w:r>
      <w:r w:rsidR="00937747" w:rsidRPr="007F5D5F">
        <w:rPr>
          <w:rFonts w:eastAsiaTheme="minorHAnsi"/>
        </w:rPr>
        <w:t>apahtu</w:t>
      </w:r>
      <w:r w:rsidR="007B17CF">
        <w:rPr>
          <w:rFonts w:eastAsiaTheme="minorHAnsi"/>
        </w:rPr>
        <w:t>man</w:t>
      </w:r>
      <w:r w:rsidR="00937747" w:rsidRPr="007F5D5F">
        <w:rPr>
          <w:rFonts w:eastAsiaTheme="minorHAnsi"/>
        </w:rPr>
        <w:t xml:space="preserve"> kuvaus</w:t>
      </w:r>
      <w:r w:rsidR="007F5D5F" w:rsidRPr="007F5D5F">
        <w:rPr>
          <w:rFonts w:eastAsiaTheme="minorHAnsi"/>
        </w:rPr>
        <w:t xml:space="preserve">, </w:t>
      </w:r>
      <w:r w:rsidR="007F5D5F">
        <w:rPr>
          <w:rFonts w:eastAsiaTheme="minorHAnsi"/>
        </w:rPr>
        <w:t>(tarvittaessa erillisellä liitteellä):</w:t>
      </w:r>
    </w:p>
    <w:p w14:paraId="6C077F9B" w14:textId="77777777" w:rsidR="004842C7" w:rsidRPr="004842C7" w:rsidRDefault="007B17CF" w:rsidP="004842C7">
      <w:pPr>
        <w:rPr>
          <w:rFonts w:eastAsiaTheme="minorHAnsi"/>
        </w:rPr>
      </w:pPr>
      <w:r>
        <w:rPr>
          <w:rFonts w:eastAsiaTheme="minorHAnsi"/>
        </w:rPr>
        <w:t>(toimintayksikkö, tapahtuma-aika, ketä/mitä muistutus koskee, esim. nimi ja virka-asema ja kuvaus tapahtuneesta)</w:t>
      </w:r>
    </w:p>
    <w:p w14:paraId="72A3D3EC" w14:textId="77777777" w:rsidR="00A83CAD" w:rsidRDefault="00A83CAD" w:rsidP="00A83CAD">
      <w:pPr>
        <w:rPr>
          <w:rFonts w:eastAsiaTheme="minorHAnsi"/>
        </w:rPr>
      </w:pPr>
    </w:p>
    <w:p w14:paraId="0D0B940D" w14:textId="77777777" w:rsidR="00A83CAD" w:rsidRDefault="00A83CAD" w:rsidP="00A83CAD">
      <w:pPr>
        <w:rPr>
          <w:rFonts w:eastAsiaTheme="minorHAnsi"/>
        </w:rPr>
      </w:pPr>
    </w:p>
    <w:p w14:paraId="0E27B00A" w14:textId="77777777" w:rsidR="00A83CAD" w:rsidRDefault="00A83CAD" w:rsidP="00A83CAD">
      <w:pPr>
        <w:rPr>
          <w:rFonts w:eastAsiaTheme="minorHAnsi"/>
        </w:rPr>
      </w:pPr>
    </w:p>
    <w:p w14:paraId="60061E4C" w14:textId="77777777" w:rsidR="00A83CAD" w:rsidRDefault="00A83CAD" w:rsidP="00A83CAD">
      <w:pPr>
        <w:rPr>
          <w:rFonts w:eastAsiaTheme="minorHAnsi"/>
        </w:rPr>
      </w:pPr>
    </w:p>
    <w:p w14:paraId="44EAFD9C" w14:textId="77777777" w:rsidR="00A83CAD" w:rsidRDefault="00A83CAD" w:rsidP="00A83CAD">
      <w:pPr>
        <w:rPr>
          <w:rFonts w:eastAsiaTheme="minorHAnsi"/>
        </w:rPr>
      </w:pPr>
    </w:p>
    <w:p w14:paraId="4B94D5A5" w14:textId="77777777" w:rsidR="00A83CAD" w:rsidRDefault="00A83CAD" w:rsidP="00A83CAD">
      <w:pPr>
        <w:rPr>
          <w:rFonts w:eastAsiaTheme="minorHAnsi"/>
        </w:rPr>
      </w:pPr>
    </w:p>
    <w:p w14:paraId="3DEEC669" w14:textId="77777777" w:rsidR="00A83CAD" w:rsidRDefault="00A83CAD" w:rsidP="00A83CAD">
      <w:pPr>
        <w:rPr>
          <w:rFonts w:eastAsiaTheme="minorHAnsi"/>
        </w:rPr>
      </w:pPr>
    </w:p>
    <w:p w14:paraId="3656B9AB" w14:textId="77777777" w:rsidR="00A83CAD" w:rsidRDefault="00A83CAD" w:rsidP="00A83CAD">
      <w:pPr>
        <w:rPr>
          <w:rFonts w:eastAsiaTheme="minorHAnsi"/>
        </w:rPr>
      </w:pPr>
    </w:p>
    <w:p w14:paraId="45FB0818" w14:textId="77777777" w:rsidR="00A83CAD" w:rsidRDefault="00A83CAD" w:rsidP="00A83CAD">
      <w:pPr>
        <w:rPr>
          <w:rFonts w:eastAsiaTheme="minorHAnsi"/>
        </w:rPr>
      </w:pPr>
    </w:p>
    <w:p w14:paraId="049F31CB" w14:textId="77777777" w:rsidR="00A83CAD" w:rsidRDefault="00A83CAD" w:rsidP="00A83CAD">
      <w:pPr>
        <w:rPr>
          <w:rFonts w:eastAsiaTheme="minorHAnsi"/>
        </w:rPr>
      </w:pPr>
    </w:p>
    <w:p w14:paraId="53128261" w14:textId="77777777" w:rsidR="00A83CAD" w:rsidRDefault="00A83CAD" w:rsidP="00A83CAD">
      <w:pPr>
        <w:rPr>
          <w:rFonts w:eastAsiaTheme="minorHAnsi"/>
        </w:rPr>
      </w:pPr>
    </w:p>
    <w:p w14:paraId="62486C05" w14:textId="77777777" w:rsidR="00A83CAD" w:rsidRDefault="00A83CAD" w:rsidP="00A83CAD">
      <w:pPr>
        <w:rPr>
          <w:rFonts w:eastAsiaTheme="minorHAnsi"/>
        </w:rPr>
      </w:pPr>
    </w:p>
    <w:p w14:paraId="4101652C" w14:textId="77777777" w:rsidR="00D405DF" w:rsidRDefault="00D405DF" w:rsidP="00A83CAD">
      <w:pPr>
        <w:rPr>
          <w:rFonts w:eastAsiaTheme="minorHAnsi"/>
        </w:rPr>
      </w:pPr>
    </w:p>
    <w:p w14:paraId="4B99056E" w14:textId="77777777" w:rsidR="00D405DF" w:rsidRDefault="00D405DF" w:rsidP="00A83CAD">
      <w:pPr>
        <w:rPr>
          <w:rFonts w:eastAsiaTheme="minorHAnsi"/>
        </w:rPr>
      </w:pPr>
    </w:p>
    <w:p w14:paraId="1299C43A" w14:textId="77777777" w:rsidR="00D405DF" w:rsidRDefault="00D405DF" w:rsidP="00A83CAD">
      <w:pPr>
        <w:rPr>
          <w:rFonts w:eastAsiaTheme="minorHAnsi"/>
        </w:rPr>
      </w:pPr>
    </w:p>
    <w:p w14:paraId="4DDBEF00" w14:textId="77777777" w:rsidR="00D405DF" w:rsidRDefault="00D405DF" w:rsidP="00A83CAD">
      <w:pPr>
        <w:rPr>
          <w:rFonts w:eastAsiaTheme="minorHAnsi"/>
        </w:rPr>
      </w:pPr>
    </w:p>
    <w:p w14:paraId="3461D779" w14:textId="77777777" w:rsidR="00D405DF" w:rsidRDefault="00D405DF" w:rsidP="00A83CAD">
      <w:pPr>
        <w:rPr>
          <w:rFonts w:eastAsiaTheme="minorHAnsi"/>
        </w:rPr>
      </w:pPr>
    </w:p>
    <w:p w14:paraId="3CF2D8B6" w14:textId="77777777" w:rsidR="007B17CF" w:rsidRDefault="007B17CF" w:rsidP="007F5D5F">
      <w:pPr>
        <w:pStyle w:val="Heading2"/>
        <w:rPr>
          <w:rFonts w:eastAsiaTheme="minorHAnsi"/>
        </w:rPr>
      </w:pPr>
    </w:p>
    <w:p w14:paraId="0FB78278" w14:textId="77777777" w:rsidR="006354C5" w:rsidRDefault="006354C5" w:rsidP="006354C5">
      <w:pPr>
        <w:rPr>
          <w:rFonts w:eastAsiaTheme="minorHAnsi"/>
        </w:rPr>
      </w:pPr>
    </w:p>
    <w:p w14:paraId="1FC39945" w14:textId="77777777" w:rsidR="006354C5" w:rsidRPr="006354C5" w:rsidRDefault="006354C5" w:rsidP="006354C5">
      <w:pPr>
        <w:rPr>
          <w:rFonts w:eastAsiaTheme="minorHAnsi"/>
        </w:rPr>
      </w:pPr>
    </w:p>
    <w:p w14:paraId="6348A567" w14:textId="77777777" w:rsidR="007F5D5F" w:rsidRDefault="007F5D5F" w:rsidP="007F5D5F">
      <w:pPr>
        <w:pStyle w:val="Heading2"/>
        <w:rPr>
          <w:rFonts w:eastAsiaTheme="minorHAnsi"/>
        </w:rPr>
      </w:pPr>
      <w:r>
        <w:rPr>
          <w:rFonts w:eastAsiaTheme="minorHAnsi"/>
        </w:rPr>
        <w:lastRenderedPageBreak/>
        <w:t>Ehdotuksesi asian korjaamiseksi</w:t>
      </w:r>
      <w:r w:rsidRPr="007F5D5F">
        <w:rPr>
          <w:rFonts w:eastAsiaTheme="minorHAnsi"/>
        </w:rPr>
        <w:t xml:space="preserve">, </w:t>
      </w:r>
      <w:r>
        <w:rPr>
          <w:rFonts w:eastAsiaTheme="minorHAnsi"/>
        </w:rPr>
        <w:t>(tarvittaessa erillisellä liitteellä):</w:t>
      </w:r>
    </w:p>
    <w:p w14:paraId="0562CB0E" w14:textId="77777777" w:rsidR="009C6650" w:rsidRPr="009C6650" w:rsidRDefault="009C6650" w:rsidP="009C6650">
      <w:pPr>
        <w:rPr>
          <w:rFonts w:eastAsiaTheme="minorHAnsi"/>
        </w:rPr>
      </w:pPr>
    </w:p>
    <w:p w14:paraId="34CE0A41" w14:textId="77777777" w:rsidR="007F5D5F" w:rsidRDefault="007F5D5F" w:rsidP="007F5D5F">
      <w:pPr>
        <w:rPr>
          <w:rFonts w:eastAsiaTheme="minorHAnsi"/>
        </w:rPr>
      </w:pPr>
    </w:p>
    <w:p w14:paraId="62EBF3C5" w14:textId="77777777" w:rsidR="006354C5" w:rsidRDefault="006354C5" w:rsidP="007F5D5F">
      <w:pPr>
        <w:rPr>
          <w:rFonts w:eastAsiaTheme="minorHAnsi"/>
        </w:rPr>
      </w:pPr>
    </w:p>
    <w:p w14:paraId="6D98A12B" w14:textId="77777777" w:rsidR="006354C5" w:rsidRDefault="006354C5" w:rsidP="007F5D5F">
      <w:pPr>
        <w:rPr>
          <w:rFonts w:eastAsiaTheme="minorHAnsi"/>
        </w:rPr>
      </w:pPr>
    </w:p>
    <w:p w14:paraId="2946DB82" w14:textId="77777777" w:rsidR="00A83CAD" w:rsidRDefault="00A83CAD" w:rsidP="007F5D5F">
      <w:pPr>
        <w:rPr>
          <w:rFonts w:eastAsiaTheme="minorHAnsi"/>
        </w:rPr>
      </w:pPr>
    </w:p>
    <w:p w14:paraId="5997CC1D" w14:textId="77777777" w:rsidR="004E039E" w:rsidRPr="004E039E" w:rsidRDefault="004E039E" w:rsidP="004E039E">
      <w:pPr>
        <w:rPr>
          <w:rFonts w:eastAsiaTheme="minorHAnsi"/>
        </w:rPr>
      </w:pPr>
    </w:p>
    <w:p w14:paraId="435BD1F1" w14:textId="77777777" w:rsidR="007F5D5F" w:rsidRDefault="007F5D5F" w:rsidP="007F5D5F">
      <w:pPr>
        <w:pStyle w:val="Heading2"/>
        <w:rPr>
          <w:rFonts w:eastAsiaTheme="minorHAnsi"/>
        </w:rPr>
      </w:pPr>
      <w:r>
        <w:rPr>
          <w:rFonts w:eastAsiaTheme="minorHAnsi"/>
        </w:rPr>
        <w:t>Valtuutus</w:t>
      </w:r>
      <w:r w:rsidR="008B588C">
        <w:rPr>
          <w:rFonts w:eastAsiaTheme="minorHAnsi"/>
        </w:rPr>
        <w:t>, valtuutetun tiedot</w:t>
      </w:r>
    </w:p>
    <w:p w14:paraId="15D8CDEF" w14:textId="77777777" w:rsidR="00930FFC" w:rsidRDefault="00930FFC" w:rsidP="00930FFC">
      <w:pPr>
        <w:rPr>
          <w:rFonts w:eastAsiaTheme="minorHAnsi"/>
        </w:rPr>
      </w:pPr>
      <w:r>
        <w:rPr>
          <w:rFonts w:eastAsiaTheme="minorHAnsi"/>
        </w:rPr>
        <w:t xml:space="preserve">Valtuutan </w:t>
      </w:r>
      <w:r w:rsidR="001A447A">
        <w:rPr>
          <w:rFonts w:eastAsiaTheme="minorHAnsi"/>
        </w:rPr>
        <w:t xml:space="preserve">seuraavan </w:t>
      </w:r>
      <w:r>
        <w:rPr>
          <w:rFonts w:eastAsiaTheme="minorHAnsi"/>
        </w:rPr>
        <w:t>henkilön</w:t>
      </w:r>
      <w:r w:rsidR="001A447A">
        <w:rPr>
          <w:rFonts w:eastAsiaTheme="minorHAnsi"/>
        </w:rPr>
        <w:t xml:space="preserve"> tekemään muistutuksen puolestani</w:t>
      </w:r>
      <w:r w:rsidR="00CB1167">
        <w:rPr>
          <w:rFonts w:eastAsiaTheme="minorHAnsi"/>
        </w:rPr>
        <w:t>, nimi</w:t>
      </w:r>
      <w:r>
        <w:rPr>
          <w:rFonts w:eastAsiaTheme="minorHAnsi"/>
        </w:rPr>
        <w:t>:</w:t>
      </w:r>
    </w:p>
    <w:p w14:paraId="481D6C51" w14:textId="77777777" w:rsidR="00930FFC" w:rsidRDefault="00930FFC" w:rsidP="00930FFC">
      <w:pPr>
        <w:rPr>
          <w:rFonts w:eastAsiaTheme="minorHAnsi"/>
        </w:rPr>
      </w:pPr>
      <w:r>
        <w:rPr>
          <w:rFonts w:eastAsiaTheme="minorHAnsi"/>
        </w:rPr>
        <w:t>Henkilötunnus:</w:t>
      </w:r>
    </w:p>
    <w:p w14:paraId="03BEDFB4" w14:textId="77777777" w:rsidR="00930FFC" w:rsidRDefault="00930FFC" w:rsidP="00930FFC">
      <w:pPr>
        <w:rPr>
          <w:rFonts w:eastAsiaTheme="minorHAnsi"/>
        </w:rPr>
      </w:pPr>
      <w:r>
        <w:rPr>
          <w:rFonts w:eastAsiaTheme="minorHAnsi"/>
        </w:rPr>
        <w:t>Puhelinnumero</w:t>
      </w:r>
      <w:r w:rsidR="00CB1167">
        <w:rPr>
          <w:rFonts w:eastAsiaTheme="minorHAnsi"/>
        </w:rPr>
        <w:t>:</w:t>
      </w:r>
    </w:p>
    <w:p w14:paraId="58F3A54E" w14:textId="77777777" w:rsidR="00930FFC" w:rsidRDefault="008B3FDC" w:rsidP="00930FFC">
      <w:pPr>
        <w:rPr>
          <w:rFonts w:eastAsiaTheme="minorHAnsi"/>
        </w:rPr>
      </w:pPr>
      <w:r>
        <w:rPr>
          <w:rFonts w:eastAsiaTheme="minorHAnsi"/>
        </w:rPr>
        <w:t>Valtuutetun a</w:t>
      </w:r>
      <w:r w:rsidR="00930FFC">
        <w:rPr>
          <w:rFonts w:eastAsiaTheme="minorHAnsi"/>
        </w:rPr>
        <w:t>llekirjoitus</w:t>
      </w:r>
      <w:r w:rsidR="002155DA">
        <w:rPr>
          <w:rFonts w:eastAsiaTheme="minorHAnsi"/>
        </w:rPr>
        <w:t>, nimenselvennys</w:t>
      </w:r>
      <w:r w:rsidR="00930FFC">
        <w:rPr>
          <w:rFonts w:eastAsiaTheme="minorHAnsi"/>
        </w:rPr>
        <w:t xml:space="preserve"> ja päiväys:</w:t>
      </w:r>
    </w:p>
    <w:p w14:paraId="47FCED04" w14:textId="77777777" w:rsidR="001A447A" w:rsidRDefault="001A447A" w:rsidP="00930FFC">
      <w:pPr>
        <w:rPr>
          <w:rFonts w:eastAsiaTheme="minorHAnsi"/>
        </w:rPr>
      </w:pPr>
      <w:r>
        <w:rPr>
          <w:rFonts w:eastAsiaTheme="minorHAnsi"/>
        </w:rPr>
        <w:t>Valtuuttajan allekirjoitus</w:t>
      </w:r>
      <w:r w:rsidR="005852DB">
        <w:rPr>
          <w:rFonts w:eastAsiaTheme="minorHAnsi"/>
        </w:rPr>
        <w:t>, nimenselvennys ja päiväys</w:t>
      </w:r>
      <w:r>
        <w:rPr>
          <w:rFonts w:eastAsiaTheme="minorHAnsi"/>
        </w:rPr>
        <w:t>:</w:t>
      </w:r>
    </w:p>
    <w:p w14:paraId="110FFD37" w14:textId="77777777" w:rsidR="00655503" w:rsidRDefault="00655503" w:rsidP="008E0C90">
      <w:pPr>
        <w:rPr>
          <w:rFonts w:eastAsiaTheme="minorHAnsi"/>
        </w:rPr>
      </w:pPr>
    </w:p>
    <w:p w14:paraId="4CE96EF3" w14:textId="77777777" w:rsidR="003B3078" w:rsidRDefault="003B3078" w:rsidP="003B3078">
      <w:pPr>
        <w:pStyle w:val="Heading2"/>
        <w:rPr>
          <w:rFonts w:eastAsiaTheme="minorHAnsi"/>
        </w:rPr>
      </w:pPr>
      <w:r w:rsidRPr="003D5149">
        <w:rPr>
          <w:rFonts w:eastAsiaTheme="minorHAnsi"/>
        </w:rPr>
        <w:t>Muistutuksen tekijän allekirjoitus</w:t>
      </w:r>
      <w:r>
        <w:rPr>
          <w:rFonts w:eastAsiaTheme="minorHAnsi"/>
        </w:rPr>
        <w:t xml:space="preserve">, </w:t>
      </w:r>
      <w:r w:rsidRPr="003D5149">
        <w:rPr>
          <w:rFonts w:eastAsiaTheme="minorHAnsi"/>
        </w:rPr>
        <w:t>nimenselvennys</w:t>
      </w:r>
      <w:r>
        <w:rPr>
          <w:rFonts w:eastAsiaTheme="minorHAnsi"/>
        </w:rPr>
        <w:t xml:space="preserve"> ja päiväys</w:t>
      </w:r>
    </w:p>
    <w:p w14:paraId="57FAFF5D" w14:textId="77777777" w:rsidR="007C4CFD" w:rsidRDefault="003B3078" w:rsidP="003B3078">
      <w:pPr>
        <w:rPr>
          <w:rFonts w:cs="Arial"/>
        </w:rPr>
      </w:pPr>
      <w:r w:rsidRPr="00D43F88">
        <w:rPr>
          <w:rFonts w:cs="Arial"/>
        </w:rPr>
        <w:t xml:space="preserve">Muistutuksen allekirjoittaa henkilö, joka hoitaa muistutusasiaa. </w:t>
      </w:r>
      <w:r>
        <w:rPr>
          <w:rFonts w:cs="Arial"/>
        </w:rPr>
        <w:t xml:space="preserve">Allekirjoittaja voi olla </w:t>
      </w:r>
      <w:r w:rsidRPr="00D43F88">
        <w:rPr>
          <w:rFonts w:cs="Arial"/>
        </w:rPr>
        <w:t>asiakas</w:t>
      </w:r>
      <w:r>
        <w:rPr>
          <w:rFonts w:cs="Arial"/>
        </w:rPr>
        <w:t xml:space="preserve"> itse, hänen huoltajansa/holhoojansa/</w:t>
      </w:r>
      <w:r w:rsidRPr="00D43F88">
        <w:rPr>
          <w:rFonts w:cs="Arial"/>
        </w:rPr>
        <w:t xml:space="preserve">edunvalvojansa tai muu henkilö, jonka </w:t>
      </w:r>
      <w:r w:rsidR="00B76446">
        <w:rPr>
          <w:rFonts w:cs="Arial"/>
        </w:rPr>
        <w:t>asiakas</w:t>
      </w:r>
      <w:r w:rsidRPr="00D43F88">
        <w:rPr>
          <w:rFonts w:cs="Arial"/>
        </w:rPr>
        <w:t xml:space="preserve"> valtuuttaa hoitamaan asiaa.</w:t>
      </w:r>
    </w:p>
    <w:p w14:paraId="19DFC1EA" w14:textId="77777777" w:rsidR="00CB1167" w:rsidRDefault="00CB1167" w:rsidP="003B3078">
      <w:pPr>
        <w:rPr>
          <w:rFonts w:cs="Arial"/>
        </w:rPr>
      </w:pPr>
      <w:r>
        <w:rPr>
          <w:rFonts w:cs="Arial"/>
        </w:rPr>
        <w:t>Päiväys:</w:t>
      </w:r>
    </w:p>
    <w:p w14:paraId="579023E6" w14:textId="77777777" w:rsidR="003B3078" w:rsidRDefault="007C4CFD" w:rsidP="003B3078">
      <w:pPr>
        <w:rPr>
          <w:rFonts w:eastAsiaTheme="minorHAnsi"/>
        </w:rPr>
      </w:pPr>
      <w:r>
        <w:rPr>
          <w:rFonts w:cs="Arial"/>
        </w:rPr>
        <w:t>Muistutuksen tekijän a</w:t>
      </w:r>
      <w:r w:rsidR="00CB1167">
        <w:rPr>
          <w:rFonts w:cs="Arial"/>
        </w:rPr>
        <w:t>llekirjoitus ja</w:t>
      </w:r>
      <w:r w:rsidR="003B3078">
        <w:rPr>
          <w:rFonts w:cs="Arial"/>
        </w:rPr>
        <w:t xml:space="preserve"> nimenselvennys</w:t>
      </w:r>
      <w:r w:rsidR="00CB1167">
        <w:rPr>
          <w:rFonts w:cs="Arial"/>
        </w:rPr>
        <w:t>:</w:t>
      </w:r>
    </w:p>
    <w:p w14:paraId="6B699379" w14:textId="77777777" w:rsidR="00727865" w:rsidRDefault="00727865" w:rsidP="00727865">
      <w:pPr>
        <w:pStyle w:val="Heading2"/>
        <w:rPr>
          <w:rFonts w:eastAsiaTheme="minorHAnsi"/>
        </w:rPr>
      </w:pPr>
    </w:p>
    <w:p w14:paraId="598A88E3" w14:textId="77777777" w:rsidR="00727865" w:rsidRDefault="00727865" w:rsidP="00727865">
      <w:pPr>
        <w:pStyle w:val="Heading2"/>
        <w:rPr>
          <w:rFonts w:eastAsiaTheme="minorHAnsi"/>
        </w:rPr>
      </w:pPr>
      <w:r>
        <w:rPr>
          <w:rFonts w:eastAsiaTheme="minorHAnsi"/>
        </w:rPr>
        <w:t>Asiakkaan suostumus</w:t>
      </w:r>
    </w:p>
    <w:p w14:paraId="172E9B0A" w14:textId="77777777" w:rsidR="00727865" w:rsidRDefault="00727865" w:rsidP="00727865">
      <w:pPr>
        <w:rPr>
          <w:rFonts w:eastAsiaTheme="minorHAnsi"/>
        </w:rPr>
      </w:pPr>
      <w:r>
        <w:rPr>
          <w:rFonts w:eastAsiaTheme="minorHAnsi"/>
        </w:rPr>
        <w:t>Suostun siihen, että sosiaali- ja terveydenhuollon viranomainen tai muu sosiaali- ja terveyspalvelujen järjestäjä saa antaa asiaa selvittävälle viranomaiselle ne asiakkuuttani koskevat tiedot, jotka ovat tarpeen tämän muistutuksen selvittämistä varten sen estämättä, mitä asiakirjasalaisuudesta ja vaitiolovelvollisuudesta on säädetty</w:t>
      </w:r>
    </w:p>
    <w:p w14:paraId="5A4E5408" w14:textId="4FDA6BF6" w:rsidR="00727865" w:rsidRDefault="00727865" w:rsidP="36F43371">
      <w:pPr>
        <w:rPr>
          <w:rFonts w:eastAsiaTheme="minorEastAsia"/>
        </w:rPr>
      </w:pPr>
      <w:r w:rsidRPr="36F43371">
        <w:rPr>
          <w:rFonts w:eastAsiaTheme="minorEastAsia"/>
        </w:rPr>
        <w:t>Asiakkaan/Valtuutetun allekirjoitus</w:t>
      </w:r>
    </w:p>
    <w:p w14:paraId="3FE9F23F" w14:textId="77777777" w:rsidR="00727865" w:rsidRPr="00727865" w:rsidRDefault="00727865" w:rsidP="00727865">
      <w:pPr>
        <w:rPr>
          <w:rFonts w:eastAsiaTheme="minorHAnsi"/>
        </w:rPr>
      </w:pPr>
    </w:p>
    <w:p w14:paraId="09E77D9E" w14:textId="77777777" w:rsidR="008B6314" w:rsidRDefault="008B6314" w:rsidP="008B6314">
      <w:pPr>
        <w:pStyle w:val="Heading2"/>
        <w:rPr>
          <w:rFonts w:eastAsiaTheme="minorHAnsi"/>
        </w:rPr>
      </w:pPr>
      <w:r w:rsidRPr="003D5149">
        <w:rPr>
          <w:rFonts w:eastAsiaTheme="minorHAnsi"/>
        </w:rPr>
        <w:t>Mui</w:t>
      </w:r>
      <w:r>
        <w:rPr>
          <w:rFonts w:eastAsiaTheme="minorHAnsi"/>
        </w:rPr>
        <w:t>stutus lähetetään osoitteeseen</w:t>
      </w:r>
    </w:p>
    <w:p w14:paraId="59B83216" w14:textId="4EEAED92" w:rsidR="008B6314" w:rsidRDefault="008B6314" w:rsidP="36F43371">
      <w:pPr>
        <w:rPr>
          <w:rFonts w:eastAsiaTheme="minorEastAsia"/>
        </w:rPr>
      </w:pPr>
      <w:r w:rsidRPr="36F43371">
        <w:rPr>
          <w:rFonts w:eastAsiaTheme="minorEastAsia"/>
        </w:rPr>
        <w:t>Pohjanmaan hyvinvointialueen kirjaamo</w:t>
      </w:r>
    </w:p>
    <w:p w14:paraId="0A5E681C" w14:textId="77777777" w:rsidR="008B6314" w:rsidRDefault="008B6314" w:rsidP="008B6314">
      <w:pPr>
        <w:rPr>
          <w:rFonts w:eastAsiaTheme="minorHAnsi"/>
        </w:rPr>
      </w:pPr>
      <w:r>
        <w:rPr>
          <w:rFonts w:eastAsiaTheme="minorHAnsi"/>
        </w:rPr>
        <w:t>Hietalahdenkatu 2-4</w:t>
      </w:r>
    </w:p>
    <w:p w14:paraId="068BE04D" w14:textId="77777777" w:rsidR="008B6314" w:rsidRDefault="008B6314" w:rsidP="008B6314">
      <w:pPr>
        <w:rPr>
          <w:rFonts w:eastAsiaTheme="minorHAnsi"/>
        </w:rPr>
      </w:pPr>
      <w:r>
        <w:rPr>
          <w:rFonts w:eastAsiaTheme="minorHAnsi"/>
        </w:rPr>
        <w:t>65310 Vaasa</w:t>
      </w:r>
    </w:p>
    <w:p w14:paraId="330B9BBA" w14:textId="77777777" w:rsidR="008B6314" w:rsidRDefault="001D1A9D" w:rsidP="008B6314">
      <w:pPr>
        <w:spacing w:line="276" w:lineRule="auto"/>
        <w:rPr>
          <w:rStyle w:val="Hyperlink"/>
          <w:rFonts w:eastAsiaTheme="majorEastAsia"/>
        </w:rPr>
      </w:pPr>
      <w:hyperlink r:id="rId11" w:history="1">
        <w:r w:rsidR="008B6314" w:rsidRPr="00174D6D">
          <w:rPr>
            <w:rStyle w:val="Hyperlink"/>
            <w:rFonts w:eastAsiaTheme="majorEastAsia"/>
          </w:rPr>
          <w:t>kirjaamo@ovph.fi</w:t>
        </w:r>
      </w:hyperlink>
    </w:p>
    <w:p w14:paraId="71024B69" w14:textId="77777777" w:rsidR="00BF49CB" w:rsidRPr="00B76446" w:rsidRDefault="00B76446" w:rsidP="00BF49CB">
      <w:pPr>
        <w:pStyle w:val="Heading1"/>
        <w:rPr>
          <w:b/>
          <w:sz w:val="28"/>
          <w:szCs w:val="28"/>
        </w:rPr>
      </w:pPr>
      <w:r w:rsidRPr="00B76446">
        <w:rPr>
          <w:b/>
          <w:sz w:val="28"/>
          <w:szCs w:val="28"/>
        </w:rPr>
        <w:lastRenderedPageBreak/>
        <w:t>M</w:t>
      </w:r>
      <w:r w:rsidR="002E2927" w:rsidRPr="00B76446">
        <w:rPr>
          <w:b/>
          <w:sz w:val="28"/>
          <w:szCs w:val="28"/>
        </w:rPr>
        <w:t>uistutuksesta</w:t>
      </w:r>
    </w:p>
    <w:p w14:paraId="5CEDCD9D"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color w:val="182B6A" w:themeColor="accent1" w:themeShade="BF"/>
          <w:sz w:val="26"/>
          <w:szCs w:val="26"/>
        </w:rPr>
      </w:pPr>
      <w:r w:rsidRPr="00B76446">
        <w:rPr>
          <w:rFonts w:asciiTheme="minorHAnsi" w:eastAsiaTheme="minorHAnsi" w:hAnsiTheme="minorHAnsi" w:cstheme="minorBidi"/>
          <w:color w:val="182B6A" w:themeColor="accent1" w:themeShade="BF"/>
          <w:sz w:val="26"/>
          <w:szCs w:val="26"/>
        </w:rPr>
        <w:t>Tyytymättömyys kohteluun tai palveluun</w:t>
      </w:r>
    </w:p>
    <w:p w14:paraId="08BD8703"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rsidRPr="00B76446">
        <w:rPr>
          <w:rFonts w:asciiTheme="minorHAnsi" w:eastAsiaTheme="minorHAnsi" w:hAnsiTheme="minorHAnsi" w:cstheme="minorBidi"/>
        </w:rPr>
        <w:t>Sosiaalihuollon asiakkaana sinulla on oikeus tehdä muistutus, mikäli koet saaneesi huonoa kohtelua tai palvelua. Ennen muistutuksen tekemistä on suositeltavaa yrittää selvittää asia keskustelemalla asianomaisessa toimintayksikössä.</w:t>
      </w:r>
    </w:p>
    <w:p w14:paraId="381FA6CE" w14:textId="77777777" w:rsidR="00B76446" w:rsidRPr="00B76446" w:rsidRDefault="00B76446" w:rsidP="00B76446">
      <w:pPr>
        <w:pStyle w:val="Heading2"/>
        <w:rPr>
          <w:rFonts w:eastAsiaTheme="minorHAnsi"/>
          <w:sz w:val="24"/>
          <w:szCs w:val="24"/>
        </w:rPr>
      </w:pPr>
      <w:r w:rsidRPr="00B76446">
        <w:rPr>
          <w:rFonts w:eastAsiaTheme="minorHAnsi"/>
          <w:sz w:val="24"/>
          <w:szCs w:val="24"/>
        </w:rPr>
        <w:t>Muistutuksen teko</w:t>
      </w:r>
    </w:p>
    <w:p w14:paraId="23B7838A"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HAnsi"/>
          <w:color w:val="444444"/>
          <w:shd w:val="clear" w:color="auto" w:fill="FFFFFF"/>
        </w:rPr>
      </w:pPr>
      <w:r w:rsidRPr="00B76446">
        <w:rPr>
          <w:rFonts w:asciiTheme="minorHAnsi" w:hAnsiTheme="minorHAnsi" w:cstheme="minorHAnsi"/>
          <w:lang w:eastAsia="fi-FI"/>
        </w:rPr>
        <w:t xml:space="preserve">Sosiaalihuollon asiakkaan asemasta ja oikeuksista annetun lain (812/2000) mukaan sinulla on </w:t>
      </w:r>
      <w:r w:rsidRPr="00B76446">
        <w:rPr>
          <w:rFonts w:asciiTheme="minorHAnsi" w:eastAsiaTheme="minorHAnsi" w:hAnsiTheme="minorHAnsi" w:cstheme="minorHAnsi"/>
          <w:color w:val="444444"/>
          <w:shd w:val="clear" w:color="auto" w:fill="FFFFFF"/>
        </w:rPr>
        <w:t>oikeus tehdä muistutus sosiaalihuollon toimintayksikön vastuuhenkilölle tai sosiaalihuollon johtavalle viranhaltijalle sosiaalihuollon laadusta tai siihen liittyvään saamasi kohteluun.</w:t>
      </w:r>
    </w:p>
    <w:p w14:paraId="0D5912B1"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rsidRPr="00B76446">
        <w:rPr>
          <w:rFonts w:asciiTheme="minorHAnsi" w:eastAsiaTheme="minorHAnsi" w:hAnsiTheme="minorHAnsi" w:cstheme="minorHAnsi"/>
          <w:color w:val="444444"/>
          <w:shd w:val="clear" w:color="auto" w:fill="FFFFFF"/>
        </w:rPr>
        <w:t xml:space="preserve">Muistutus tehdään </w:t>
      </w:r>
      <w:r w:rsidRPr="00B76446">
        <w:rPr>
          <w:rFonts w:asciiTheme="minorHAnsi" w:eastAsiaTheme="minorHAnsi" w:hAnsiTheme="minorHAnsi" w:cstheme="minorBidi"/>
        </w:rPr>
        <w:t>valmiilla lomakkeella tai vapaamuotoisesti. Kirjoita vapaamuotoiseen muistutukseen samat asiat mitä lomakkeeseen täytetään. Kirjoita mahdollisimman selkeä kuvaus asiasta.</w:t>
      </w:r>
    </w:p>
    <w:p w14:paraId="5AA1E493" w14:textId="77777777" w:rsid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HAnsi"/>
          <w:color w:val="444444"/>
          <w:shd w:val="clear" w:color="auto" w:fill="FFFFFF"/>
        </w:rPr>
      </w:pPr>
      <w:r w:rsidRPr="00B76446">
        <w:rPr>
          <w:rFonts w:asciiTheme="minorHAnsi" w:eastAsiaTheme="minorHAnsi" w:hAnsiTheme="minorHAnsi" w:cstheme="minorHAnsi"/>
          <w:color w:val="444444"/>
          <w:shd w:val="clear" w:color="auto" w:fill="FFFFFF"/>
        </w:rPr>
        <w:t>Toimintayksikön tai johtavan viranhaltijan on kirjattava muistutus ja käsiteltävä se asianmukaisesti ja annettava siihen kirjallinen vastaus kohtuullisessa ajassa muistutuksen tekemisestä. Vastaus on perusteltava.</w:t>
      </w:r>
    </w:p>
    <w:p w14:paraId="1F72F646"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HAnsi"/>
          <w:b/>
        </w:rPr>
      </w:pPr>
    </w:p>
    <w:p w14:paraId="7230A156"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line="259" w:lineRule="auto"/>
        <w:rPr>
          <w:rFonts w:asciiTheme="minorHAnsi" w:eastAsiaTheme="minorHAnsi" w:hAnsiTheme="minorHAnsi" w:cstheme="minorBidi"/>
          <w:color w:val="182B6A" w:themeColor="accent1" w:themeShade="BF"/>
          <w:sz w:val="26"/>
          <w:szCs w:val="26"/>
        </w:rPr>
      </w:pPr>
      <w:r w:rsidRPr="00B76446">
        <w:rPr>
          <w:rFonts w:asciiTheme="minorHAnsi" w:eastAsiaTheme="minorHAnsi" w:hAnsiTheme="minorHAnsi" w:cstheme="minorBidi"/>
          <w:color w:val="182B6A" w:themeColor="accent1" w:themeShade="BF"/>
          <w:sz w:val="26"/>
          <w:szCs w:val="26"/>
        </w:rPr>
        <w:t>Muistutuksen käsittely</w:t>
      </w:r>
    </w:p>
    <w:p w14:paraId="6124BBCA"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rsidRPr="00B76446">
        <w:rPr>
          <w:rFonts w:asciiTheme="minorHAnsi" w:eastAsiaTheme="minorHAnsi" w:hAnsiTheme="minorHAnsi" w:cstheme="minorBidi"/>
        </w:rPr>
        <w:t>Asia selvitetään sosiaalihuollon yksikön kanssa ja sinulle annetaan kirjallisesti perustellun vastauksen kohtuullisessa ajassa, yleensä noin kuukausi. Vastaus perustellaan ja siitä on käytävä ilmi, mihin toimenpiteisiin muistutus johtaa.</w:t>
      </w:r>
    </w:p>
    <w:p w14:paraId="58A3AEDF" w14:textId="77777777" w:rsid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rsidRPr="00B76446">
        <w:rPr>
          <w:rFonts w:asciiTheme="minorHAnsi" w:eastAsiaTheme="minorHAnsi" w:hAnsiTheme="minorHAnsi" w:cstheme="minorBidi"/>
        </w:rPr>
        <w:t>Odota muistutusvastauksen saapumista, ennen kuin ryhdyt mahdollisiin muihin toimenpiteisiin. Jos et ole tyytyväinen muistutukseen saamaasi vastaukseen, voit tehdä kantelun aluehallintovirastolle tai, mikäli asia koskee kuollutta henkilöä, Valviralle.</w:t>
      </w:r>
    </w:p>
    <w:p w14:paraId="08CE6F91"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p>
    <w:p w14:paraId="14B9F27C"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line="259" w:lineRule="auto"/>
        <w:rPr>
          <w:rFonts w:asciiTheme="minorHAnsi" w:eastAsiaTheme="minorHAnsi" w:hAnsiTheme="minorHAnsi" w:cstheme="minorBidi"/>
          <w:sz w:val="26"/>
          <w:szCs w:val="26"/>
        </w:rPr>
      </w:pPr>
      <w:r w:rsidRPr="00B76446">
        <w:rPr>
          <w:rFonts w:asciiTheme="minorHAnsi" w:eastAsiaTheme="minorHAnsi" w:hAnsiTheme="minorHAnsi" w:cstheme="minorBidi"/>
          <w:color w:val="182B6A" w:themeColor="accent1" w:themeShade="BF"/>
          <w:sz w:val="26"/>
          <w:szCs w:val="26"/>
        </w:rPr>
        <w:t>Sosiaalihuollon asiakkaan asema ja oikeudet</w:t>
      </w:r>
    </w:p>
    <w:p w14:paraId="5363B524"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rsidRPr="00B76446">
        <w:rPr>
          <w:rFonts w:asciiTheme="minorHAnsi" w:eastAsiaTheme="minorHAnsi" w:hAnsiTheme="minorHAnsi" w:cstheme="minorBidi"/>
        </w:rPr>
        <w:t>Sosiaalihuollon asiakkaalla on oikeus hyvään sosiaalihuoltoon ja kohteluun ilman syrjintää. Hyvään kohteluun kuuluu asiakkaan ihmisarvon, vakaumuksen, yksityisyyden ja itsemääräämisoikeuden kunnioittaminen.</w:t>
      </w:r>
    </w:p>
    <w:p w14:paraId="4E793476"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rsidRPr="00B76446">
        <w:rPr>
          <w:rFonts w:asciiTheme="minorHAnsi" w:eastAsiaTheme="minorHAnsi" w:hAnsiTheme="minorHAnsi" w:cstheme="minorBidi"/>
        </w:rPr>
        <w:t>Sosiaalihuollon palveluja annettaessa asiakkaan etu, toivomukset, mielipide ja yksilölliset tarpeet on otettava huomioon. Huomioon on myös otettava asiakkaan äidinkieli ja kulttuuritausta.</w:t>
      </w:r>
    </w:p>
    <w:p w14:paraId="41868C86"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rsidRPr="00B76446">
        <w:rPr>
          <w:rFonts w:asciiTheme="minorHAnsi" w:eastAsiaTheme="minorHAnsi" w:hAnsiTheme="minorHAnsi" w:cstheme="minorBidi"/>
        </w:rPr>
        <w:lastRenderedPageBreak/>
        <w:t>Asiakkaalla on oikeus osallistua ja vaikuttaa palvelujensa suunnitteluun ja toteuttamiseen. Jotta asiakas voisi käyttää osallistumisoikeuttaan, on hänen saatava selvitys erilaisista</w:t>
      </w:r>
      <w:r w:rsidRPr="00A57602">
        <w:rPr>
          <w:rFonts w:asciiTheme="minorHAnsi" w:eastAsiaTheme="minorHAnsi" w:hAnsiTheme="minorHAnsi" w:cstheme="minorBidi"/>
          <w:sz w:val="22"/>
          <w:szCs w:val="22"/>
        </w:rPr>
        <w:t xml:space="preserve"> </w:t>
      </w:r>
      <w:r w:rsidRPr="00B76446">
        <w:rPr>
          <w:rFonts w:asciiTheme="minorHAnsi" w:eastAsiaTheme="minorHAnsi" w:hAnsiTheme="minorHAnsi" w:cstheme="minorBidi"/>
        </w:rPr>
        <w:t>vaihtoehdoista toteuttaa tarvitsemansa sosiaalihuollon palvelut tai muista seikoista, joilla on merkitystä hänen asiassaan.</w:t>
      </w:r>
    </w:p>
    <w:p w14:paraId="6E23973E"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rsidRPr="00B76446">
        <w:rPr>
          <w:rFonts w:asciiTheme="minorHAnsi" w:eastAsiaTheme="minorHAnsi" w:hAnsiTheme="minorHAnsi" w:cstheme="minorBidi"/>
        </w:rPr>
        <w:t>Silloin, kun täysi-ikäinen asiakas ei kykene osallistumaan ja vaikuttamaan palvelujensa suunnitteluun ja toteuttamiseen sairauden, henkisen toimintakyvyn vajavuuden tai muun vastaavan syyn vuoksi, on asiakkaan tahtoa selvitettävä yhteistyössä hänen laillisen edustajansa, omaisen tai muun läheisen henkilön kanssa.  Alaikäisen asiakkaan mielipide on selvitettävä ja otettava huomioon hänen ikänsä ja kehitystasonsa edellyttämällä tavalla.</w:t>
      </w:r>
    </w:p>
    <w:p w14:paraId="7C788D10"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rsidRPr="00B76446">
        <w:rPr>
          <w:rFonts w:asciiTheme="minorHAnsi" w:eastAsiaTheme="minorHAnsi" w:hAnsiTheme="minorHAnsi" w:cstheme="minorBidi"/>
        </w:rPr>
        <w:t>Päätös sosiaalihuollon palvelujen järjestämisestä on tehtävä kirjallisesti ja annettava sosiaalihuollon asiakkaalle. Sosiaalihuoltoa koskeviin päätöksiin on oikeus hakea muutosta tekemällä oikaisuvaatimus kunnan sosiaalihuollosta vastaavalle toimielimelle 30 päivän kuluessa päätöksen tiedoksisaannista. Kunnallisen sosiaalihuollosta vastaavan toimielimen oikaisuvaatimuksen johdosta antamaan päätökseen saa hakea muutosta hallinto-oikeudelta.</w:t>
      </w:r>
    </w:p>
    <w:p w14:paraId="61BE350A" w14:textId="77777777" w:rsid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r w:rsidRPr="00B76446">
        <w:rPr>
          <w:rFonts w:asciiTheme="minorHAnsi" w:eastAsiaTheme="minorHAnsi" w:hAnsiTheme="minorHAnsi" w:cstheme="minorBidi"/>
        </w:rPr>
        <w:t>Asiakkaalla on oikeus tutustua hänestä kirjattuihin tietoihin. Asiakkaalla on myös oikeus saada tieto asiakirjasta, joka on voinut vaikuttaa hänen asiansa käsittelyyn.</w:t>
      </w:r>
    </w:p>
    <w:p w14:paraId="61CDCEAD" w14:textId="77777777" w:rsidR="00B76446" w:rsidRPr="00B76446" w:rsidRDefault="00B76446" w:rsidP="00B76446">
      <w:pPr>
        <w:tabs>
          <w:tab w:val="clear" w:pos="1304"/>
          <w:tab w:val="clear" w:pos="2552"/>
          <w:tab w:val="clear" w:pos="3912"/>
          <w:tab w:val="clear" w:pos="5216"/>
          <w:tab w:val="clear" w:pos="6521"/>
          <w:tab w:val="clear" w:pos="7825"/>
          <w:tab w:val="clear" w:pos="9129"/>
          <w:tab w:val="clear" w:pos="10433"/>
        </w:tabs>
        <w:spacing w:after="160"/>
        <w:rPr>
          <w:rFonts w:asciiTheme="minorHAnsi" w:eastAsiaTheme="minorHAnsi" w:hAnsiTheme="minorHAnsi" w:cstheme="minorBidi"/>
        </w:rPr>
      </w:pPr>
    </w:p>
    <w:p w14:paraId="1A11A434" w14:textId="77777777" w:rsidR="00985855" w:rsidRDefault="00985855" w:rsidP="00985855">
      <w:pPr>
        <w:pStyle w:val="Heading2"/>
        <w:rPr>
          <w:rFonts w:eastAsiaTheme="minorHAnsi"/>
        </w:rPr>
      </w:pPr>
      <w:r>
        <w:rPr>
          <w:rFonts w:eastAsiaTheme="minorHAnsi"/>
        </w:rPr>
        <w:t>Muis</w:t>
      </w:r>
      <w:r w:rsidR="00FA6698">
        <w:rPr>
          <w:rFonts w:eastAsiaTheme="minorHAnsi"/>
        </w:rPr>
        <w:t>tutuksen tieto kehittämistyöhön</w:t>
      </w:r>
    </w:p>
    <w:p w14:paraId="33C7397D" w14:textId="77777777" w:rsidR="00A82DAF" w:rsidRPr="00E42AC9" w:rsidRDefault="00985855" w:rsidP="00A82DAF">
      <w:pPr>
        <w:rPr>
          <w:rFonts w:eastAsiaTheme="minorHAnsi"/>
        </w:rPr>
      </w:pPr>
      <w:r>
        <w:rPr>
          <w:rFonts w:eastAsiaTheme="minorHAnsi"/>
        </w:rPr>
        <w:t>Muistutuksen kautta saatu palaute tuo arvokasta tietoa palvelujemme kehittämiseksi. Aineistosta poistetaan tunnistetiedot ja aihe kä</w:t>
      </w:r>
      <w:r w:rsidR="00E42AC9">
        <w:rPr>
          <w:rFonts w:eastAsiaTheme="minorHAnsi"/>
        </w:rPr>
        <w:t>sitellään osana kehittämistyötä.</w:t>
      </w:r>
    </w:p>
    <w:sectPr w:rsidR="00A82DAF" w:rsidRPr="00E42AC9" w:rsidSect="00B629D4">
      <w:headerReference w:type="default" r:id="rId12"/>
      <w:footerReference w:type="default" r:id="rId13"/>
      <w:pgSz w:w="11906" w:h="16838" w:code="9"/>
      <w:pgMar w:top="2552" w:right="1134" w:bottom="1701"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BDCCA" w14:textId="77777777" w:rsidR="001D1A9D" w:rsidRDefault="001D1A9D" w:rsidP="007E103C">
      <w:r>
        <w:separator/>
      </w:r>
    </w:p>
  </w:endnote>
  <w:endnote w:type="continuationSeparator" w:id="0">
    <w:p w14:paraId="3613C709" w14:textId="77777777" w:rsidR="001D1A9D" w:rsidRDefault="001D1A9D" w:rsidP="007E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777108"/>
      <w:docPartObj>
        <w:docPartGallery w:val="Page Numbers (Bottom of Page)"/>
        <w:docPartUnique/>
      </w:docPartObj>
    </w:sdtPr>
    <w:sdtEndPr/>
    <w:sdtContent>
      <w:p w14:paraId="407CE2FB" w14:textId="20978BA7" w:rsidR="00390295" w:rsidRDefault="00390295">
        <w:pPr>
          <w:pStyle w:val="Footer"/>
        </w:pPr>
        <w:r>
          <w:fldChar w:fldCharType="begin"/>
        </w:r>
        <w:r>
          <w:instrText>PAGE   \* MERGEFORMAT</w:instrText>
        </w:r>
        <w:r>
          <w:fldChar w:fldCharType="separate"/>
        </w:r>
        <w:r w:rsidR="002A587D">
          <w:rPr>
            <w:noProof/>
          </w:rPr>
          <w:t>1</w:t>
        </w:r>
        <w:r>
          <w:fldChar w:fldCharType="end"/>
        </w:r>
      </w:p>
    </w:sdtContent>
  </w:sdt>
  <w:p w14:paraId="6BB9E253" w14:textId="77777777" w:rsidR="006F59C0" w:rsidRPr="00181B51" w:rsidRDefault="001D1A9D" w:rsidP="00181B51">
    <w:pPr>
      <w:rPr>
        <w:rFonts w:asciiTheme="majorHAnsi" w:hAnsiTheme="majorHAnsi" w:cstheme="majorHAnsi"/>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8E964" w14:textId="77777777" w:rsidR="001D1A9D" w:rsidRDefault="001D1A9D" w:rsidP="007E103C">
      <w:r>
        <w:separator/>
      </w:r>
    </w:p>
  </w:footnote>
  <w:footnote w:type="continuationSeparator" w:id="0">
    <w:p w14:paraId="251522FA" w14:textId="77777777" w:rsidR="001D1A9D" w:rsidRDefault="001D1A9D" w:rsidP="007E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E10F" w14:textId="77777777" w:rsidR="006F59C0" w:rsidRPr="00333D1D" w:rsidRDefault="00EA788C" w:rsidP="006F59C0">
    <w:pPr>
      <w:pStyle w:val="Header"/>
      <w:rPr>
        <w:bCs/>
        <w:sz w:val="16"/>
        <w:szCs w:val="16"/>
      </w:rPr>
    </w:pPr>
    <w:r w:rsidRPr="00333D1D">
      <w:rPr>
        <w:bCs/>
        <w:noProof/>
        <w:sz w:val="16"/>
        <w:szCs w:val="16"/>
        <w:lang w:eastAsia="fi-FI"/>
      </w:rPr>
      <w:drawing>
        <wp:anchor distT="0" distB="0" distL="114300" distR="114300" simplePos="0" relativeHeight="251658240" behindDoc="0" locked="0" layoutInCell="1" allowOverlap="1" wp14:anchorId="18446ECB" wp14:editId="145B2389">
          <wp:simplePos x="0" y="0"/>
          <wp:positionH relativeFrom="margin">
            <wp:posOffset>-241935</wp:posOffset>
          </wp:positionH>
          <wp:positionV relativeFrom="page">
            <wp:posOffset>502920</wp:posOffset>
          </wp:positionV>
          <wp:extent cx="2674620" cy="441325"/>
          <wp:effectExtent l="0" t="0" r="0" b="0"/>
          <wp:wrapNone/>
          <wp:docPr id="1" name="Kuva 1" descr="Österbottens välfärdsområdes logotyp, Pohjanmaan hyvinvointialueen logo.">
            <a:extLst xmlns:a="http://schemas.openxmlformats.org/drawingml/2006/main">
              <a:ext uri="{C183D7F6-B498-43B3-948B-1728B52AA6E4}">
                <adec:decorative xmlns:pic="http://schemas.openxmlformats.org/drawingml/2006/picture" xmlns:a14="http://schemas.microsoft.com/office/drawing/2010/main" xmlns:asvg="http://schemas.microsoft.com/office/drawing/2016/SVG/main"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14="http://schemas.microsoft.com/office/drawing/2010/main" xmlns:asvg="http://schemas.microsoft.com/office/drawing/2016/SVG/main"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dec="http://schemas.microsoft.com/office/drawing/2017/decorative" xmlns:a14="http://schemas.microsoft.com/office/drawing/2010/main"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674620" cy="441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FB3"/>
    <w:multiLevelType w:val="hybridMultilevel"/>
    <w:tmpl w:val="45D0C30A"/>
    <w:lvl w:ilvl="0" w:tplc="CC70A2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01B18"/>
    <w:multiLevelType w:val="hybridMultilevel"/>
    <w:tmpl w:val="34D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9D4"/>
    <w:multiLevelType w:val="hybridMultilevel"/>
    <w:tmpl w:val="C2E08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B2376C4"/>
    <w:multiLevelType w:val="hybridMultilevel"/>
    <w:tmpl w:val="1A6889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6875B3A"/>
    <w:multiLevelType w:val="hybridMultilevel"/>
    <w:tmpl w:val="00A05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BC"/>
    <w:rsid w:val="00000A04"/>
    <w:rsid w:val="0001272B"/>
    <w:rsid w:val="000213F5"/>
    <w:rsid w:val="00022802"/>
    <w:rsid w:val="000322BC"/>
    <w:rsid w:val="000359FA"/>
    <w:rsid w:val="00065DF5"/>
    <w:rsid w:val="000B0316"/>
    <w:rsid w:val="000B3610"/>
    <w:rsid w:val="000B4705"/>
    <w:rsid w:val="001075C3"/>
    <w:rsid w:val="00132E18"/>
    <w:rsid w:val="00140063"/>
    <w:rsid w:val="00153BAF"/>
    <w:rsid w:val="00164767"/>
    <w:rsid w:val="00181B51"/>
    <w:rsid w:val="001A447A"/>
    <w:rsid w:val="001C4D82"/>
    <w:rsid w:val="001D1A9D"/>
    <w:rsid w:val="001E70C4"/>
    <w:rsid w:val="001F34F1"/>
    <w:rsid w:val="001F7ACA"/>
    <w:rsid w:val="00206550"/>
    <w:rsid w:val="002155DA"/>
    <w:rsid w:val="00223B09"/>
    <w:rsid w:val="00242496"/>
    <w:rsid w:val="00251AA5"/>
    <w:rsid w:val="00256965"/>
    <w:rsid w:val="002613EB"/>
    <w:rsid w:val="002A587D"/>
    <w:rsid w:val="002E2927"/>
    <w:rsid w:val="002E4B15"/>
    <w:rsid w:val="002E6757"/>
    <w:rsid w:val="00325CD5"/>
    <w:rsid w:val="00326071"/>
    <w:rsid w:val="00333D1D"/>
    <w:rsid w:val="0034499F"/>
    <w:rsid w:val="00357087"/>
    <w:rsid w:val="00361F80"/>
    <w:rsid w:val="0037144D"/>
    <w:rsid w:val="0038481E"/>
    <w:rsid w:val="00390295"/>
    <w:rsid w:val="00390CD8"/>
    <w:rsid w:val="003B3078"/>
    <w:rsid w:val="003D3C75"/>
    <w:rsid w:val="003D5149"/>
    <w:rsid w:val="003E22F8"/>
    <w:rsid w:val="003E50C4"/>
    <w:rsid w:val="003F3BC6"/>
    <w:rsid w:val="00443C52"/>
    <w:rsid w:val="00452F5C"/>
    <w:rsid w:val="00464E7D"/>
    <w:rsid w:val="004842C7"/>
    <w:rsid w:val="004878D8"/>
    <w:rsid w:val="004A342C"/>
    <w:rsid w:val="004A70B5"/>
    <w:rsid w:val="004C6C99"/>
    <w:rsid w:val="004C7DF9"/>
    <w:rsid w:val="004E039E"/>
    <w:rsid w:val="00501DBC"/>
    <w:rsid w:val="005054E7"/>
    <w:rsid w:val="00515125"/>
    <w:rsid w:val="00523AA2"/>
    <w:rsid w:val="0057618D"/>
    <w:rsid w:val="00576EDB"/>
    <w:rsid w:val="00581259"/>
    <w:rsid w:val="005852DB"/>
    <w:rsid w:val="0059287E"/>
    <w:rsid w:val="005A23B8"/>
    <w:rsid w:val="005A6BA8"/>
    <w:rsid w:val="005B1061"/>
    <w:rsid w:val="005C22CA"/>
    <w:rsid w:val="00613C9E"/>
    <w:rsid w:val="00614C8B"/>
    <w:rsid w:val="00621C11"/>
    <w:rsid w:val="006354C5"/>
    <w:rsid w:val="00637291"/>
    <w:rsid w:val="00655503"/>
    <w:rsid w:val="0069486B"/>
    <w:rsid w:val="006A10DE"/>
    <w:rsid w:val="006A116A"/>
    <w:rsid w:val="006D33CD"/>
    <w:rsid w:val="00700B19"/>
    <w:rsid w:val="00727865"/>
    <w:rsid w:val="00787C36"/>
    <w:rsid w:val="007A242A"/>
    <w:rsid w:val="007A6785"/>
    <w:rsid w:val="007B17CF"/>
    <w:rsid w:val="007B7332"/>
    <w:rsid w:val="007C4CFD"/>
    <w:rsid w:val="007D0ABC"/>
    <w:rsid w:val="007E103C"/>
    <w:rsid w:val="007F5D5F"/>
    <w:rsid w:val="007F5DB8"/>
    <w:rsid w:val="00821850"/>
    <w:rsid w:val="0084663F"/>
    <w:rsid w:val="00864662"/>
    <w:rsid w:val="008A17DC"/>
    <w:rsid w:val="008B3FDC"/>
    <w:rsid w:val="008B588C"/>
    <w:rsid w:val="008B6314"/>
    <w:rsid w:val="008C2F07"/>
    <w:rsid w:val="008C5A4A"/>
    <w:rsid w:val="008E0C90"/>
    <w:rsid w:val="008E1B97"/>
    <w:rsid w:val="008F06D7"/>
    <w:rsid w:val="00930FFC"/>
    <w:rsid w:val="00935335"/>
    <w:rsid w:val="00937747"/>
    <w:rsid w:val="00941609"/>
    <w:rsid w:val="00967E99"/>
    <w:rsid w:val="00985855"/>
    <w:rsid w:val="00996788"/>
    <w:rsid w:val="009B41B0"/>
    <w:rsid w:val="009C6650"/>
    <w:rsid w:val="00A147E9"/>
    <w:rsid w:val="00A213A5"/>
    <w:rsid w:val="00A27E4A"/>
    <w:rsid w:val="00A75F9E"/>
    <w:rsid w:val="00A82DAF"/>
    <w:rsid w:val="00A83CAD"/>
    <w:rsid w:val="00A913AD"/>
    <w:rsid w:val="00A9238F"/>
    <w:rsid w:val="00A94C49"/>
    <w:rsid w:val="00AE334D"/>
    <w:rsid w:val="00B03AF3"/>
    <w:rsid w:val="00B04DFB"/>
    <w:rsid w:val="00B46159"/>
    <w:rsid w:val="00B60891"/>
    <w:rsid w:val="00B629D4"/>
    <w:rsid w:val="00B747F1"/>
    <w:rsid w:val="00B75787"/>
    <w:rsid w:val="00B76446"/>
    <w:rsid w:val="00B84D91"/>
    <w:rsid w:val="00BB0530"/>
    <w:rsid w:val="00BF49CB"/>
    <w:rsid w:val="00C14ACD"/>
    <w:rsid w:val="00C172C6"/>
    <w:rsid w:val="00C21628"/>
    <w:rsid w:val="00C449BF"/>
    <w:rsid w:val="00C524A8"/>
    <w:rsid w:val="00C81B3F"/>
    <w:rsid w:val="00C9050C"/>
    <w:rsid w:val="00CB1167"/>
    <w:rsid w:val="00CE20DD"/>
    <w:rsid w:val="00CF365E"/>
    <w:rsid w:val="00D031CA"/>
    <w:rsid w:val="00D03938"/>
    <w:rsid w:val="00D0702E"/>
    <w:rsid w:val="00D405DF"/>
    <w:rsid w:val="00D4200E"/>
    <w:rsid w:val="00D62EDB"/>
    <w:rsid w:val="00D8465D"/>
    <w:rsid w:val="00D919E1"/>
    <w:rsid w:val="00D95467"/>
    <w:rsid w:val="00D97D87"/>
    <w:rsid w:val="00DA0C4C"/>
    <w:rsid w:val="00DC2554"/>
    <w:rsid w:val="00DD2C0F"/>
    <w:rsid w:val="00DE3BD7"/>
    <w:rsid w:val="00DE7BD6"/>
    <w:rsid w:val="00E36C7D"/>
    <w:rsid w:val="00E42AC9"/>
    <w:rsid w:val="00E45D9C"/>
    <w:rsid w:val="00E50AC8"/>
    <w:rsid w:val="00E50FE8"/>
    <w:rsid w:val="00E54461"/>
    <w:rsid w:val="00E54F5D"/>
    <w:rsid w:val="00E75D62"/>
    <w:rsid w:val="00E94F15"/>
    <w:rsid w:val="00EA05D2"/>
    <w:rsid w:val="00EA40CF"/>
    <w:rsid w:val="00EA788C"/>
    <w:rsid w:val="00ED330F"/>
    <w:rsid w:val="00EF0557"/>
    <w:rsid w:val="00F001A2"/>
    <w:rsid w:val="00F42EB4"/>
    <w:rsid w:val="00F70D1D"/>
    <w:rsid w:val="00F872F8"/>
    <w:rsid w:val="00F9708E"/>
    <w:rsid w:val="00FA6698"/>
    <w:rsid w:val="00FC24A6"/>
    <w:rsid w:val="00FC6390"/>
    <w:rsid w:val="00FD23EB"/>
    <w:rsid w:val="00FE14F6"/>
    <w:rsid w:val="047FEE69"/>
    <w:rsid w:val="36F43371"/>
    <w:rsid w:val="50EC7D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9B8F4"/>
  <w15:chartTrackingRefBased/>
  <w15:docId w15:val="{C28B38F8-859E-4ABF-80E3-6F46670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1D"/>
    <w:pPr>
      <w:tabs>
        <w:tab w:val="left" w:pos="1304"/>
        <w:tab w:val="left" w:pos="2552"/>
        <w:tab w:val="left" w:pos="3912"/>
        <w:tab w:val="left" w:pos="5216"/>
        <w:tab w:val="left" w:pos="6521"/>
        <w:tab w:val="left" w:pos="7825"/>
        <w:tab w:val="left" w:pos="9129"/>
        <w:tab w:val="left" w:pos="10433"/>
      </w:tabs>
      <w:spacing w:after="0" w:line="36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F70D1D"/>
    <w:pPr>
      <w:keepNext/>
      <w:keepLines/>
      <w:spacing w:before="240"/>
      <w:outlineLvl w:val="0"/>
    </w:pPr>
    <w:rPr>
      <w:rFonts w:asciiTheme="majorHAnsi" w:eastAsiaTheme="majorEastAsia" w:hAnsiTheme="majorHAnsi" w:cstheme="majorBidi"/>
      <w:color w:val="182B6A" w:themeColor="accent1" w:themeShade="BF"/>
      <w:sz w:val="32"/>
      <w:szCs w:val="32"/>
    </w:rPr>
  </w:style>
  <w:style w:type="paragraph" w:styleId="Heading2">
    <w:name w:val="heading 2"/>
    <w:basedOn w:val="Normal"/>
    <w:next w:val="Normal"/>
    <w:link w:val="Heading2Char"/>
    <w:uiPriority w:val="9"/>
    <w:unhideWhenUsed/>
    <w:qFormat/>
    <w:rsid w:val="00F70D1D"/>
    <w:pPr>
      <w:keepNext/>
      <w:keepLines/>
      <w:spacing w:before="40"/>
      <w:outlineLvl w:val="1"/>
    </w:pPr>
    <w:rPr>
      <w:rFonts w:asciiTheme="majorHAnsi" w:eastAsiaTheme="majorEastAsia" w:hAnsiTheme="majorHAnsi" w:cstheme="majorBidi"/>
      <w:color w:val="182B6A" w:themeColor="accent1" w:themeShade="BF"/>
      <w:sz w:val="26"/>
      <w:szCs w:val="26"/>
    </w:rPr>
  </w:style>
  <w:style w:type="paragraph" w:styleId="Heading3">
    <w:name w:val="heading 3"/>
    <w:basedOn w:val="Normal"/>
    <w:next w:val="Normal"/>
    <w:link w:val="Heading3Char"/>
    <w:uiPriority w:val="9"/>
    <w:unhideWhenUsed/>
    <w:qFormat/>
    <w:rsid w:val="00F70D1D"/>
    <w:pPr>
      <w:keepNext/>
      <w:keepLines/>
      <w:spacing w:before="40"/>
      <w:outlineLvl w:val="2"/>
    </w:pPr>
    <w:rPr>
      <w:rFonts w:asciiTheme="majorHAnsi" w:eastAsiaTheme="majorEastAsia" w:hAnsiTheme="majorHAnsi" w:cstheme="majorBidi"/>
      <w:color w:val="101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F70D1D"/>
    <w:rPr>
      <w:rFonts w:asciiTheme="majorHAnsi" w:eastAsiaTheme="majorEastAsia" w:hAnsiTheme="majorHAnsi" w:cstheme="majorBidi"/>
      <w:color w:val="182B6A" w:themeColor="accent1" w:themeShade="BF"/>
      <w:sz w:val="32"/>
      <w:szCs w:val="32"/>
    </w:rPr>
  </w:style>
  <w:style w:type="character" w:customStyle="1" w:styleId="Heading2Char">
    <w:name w:val="Heading 2 Char"/>
    <w:basedOn w:val="DefaultParagraphFont"/>
    <w:link w:val="Heading2"/>
    <w:uiPriority w:val="9"/>
    <w:rsid w:val="00F70D1D"/>
    <w:rPr>
      <w:rFonts w:asciiTheme="majorHAnsi" w:eastAsiaTheme="majorEastAsia" w:hAnsiTheme="majorHAnsi" w:cstheme="majorBidi"/>
      <w:color w:val="182B6A" w:themeColor="accent1" w:themeShade="BF"/>
      <w:sz w:val="26"/>
      <w:szCs w:val="26"/>
    </w:rPr>
  </w:style>
  <w:style w:type="character" w:customStyle="1" w:styleId="Heading3Char">
    <w:name w:val="Heading 3 Char"/>
    <w:basedOn w:val="DefaultParagraphFont"/>
    <w:link w:val="Heading3"/>
    <w:uiPriority w:val="9"/>
    <w:rsid w:val="00F70D1D"/>
    <w:rPr>
      <w:rFonts w:asciiTheme="majorHAnsi" w:eastAsiaTheme="majorEastAsia" w:hAnsiTheme="majorHAnsi" w:cstheme="majorBidi"/>
      <w:color w:val="101C46" w:themeColor="accent1" w:themeShade="7F"/>
      <w:sz w:val="24"/>
      <w:szCs w:val="24"/>
    </w:rPr>
  </w:style>
  <w:style w:type="character" w:styleId="Hyperlink">
    <w:name w:val="Hyperlink"/>
    <w:basedOn w:val="DefaultParagraphFont"/>
    <w:uiPriority w:val="99"/>
    <w:unhideWhenUsed/>
    <w:rsid w:val="00181B51"/>
    <w:rPr>
      <w:color w:val="0563C1"/>
      <w:u w:val="single"/>
    </w:rPr>
  </w:style>
  <w:style w:type="paragraph" w:styleId="ListParagraph">
    <w:name w:val="List Paragraph"/>
    <w:basedOn w:val="Normal"/>
    <w:uiPriority w:val="34"/>
    <w:qFormat/>
    <w:rsid w:val="00140063"/>
    <w:pPr>
      <w:ind w:left="720"/>
      <w:contextualSpacing/>
    </w:pPr>
  </w:style>
  <w:style w:type="paragraph" w:customStyle="1" w:styleId="py">
    <w:name w:val="py"/>
    <w:basedOn w:val="Normal"/>
    <w:rsid w:val="000B0316"/>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val="en-US"/>
    </w:rPr>
  </w:style>
  <w:style w:type="table" w:styleId="PlainTable4">
    <w:name w:val="Plain Table 4"/>
    <w:basedOn w:val="TableNormal"/>
    <w:uiPriority w:val="44"/>
    <w:rsid w:val="004842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6650"/>
    <w:pPr>
      <w:spacing w:after="0" w:line="240" w:lineRule="auto"/>
    </w:pPr>
    <w:tblPr>
      <w:tblStyleRowBandSize w:val="1"/>
      <w:tblStyleColBandSize w:val="1"/>
      <w:tblBorders>
        <w:top w:val="single" w:sz="4" w:space="0" w:color="768EDF" w:themeColor="text1" w:themeTint="80"/>
        <w:bottom w:val="single" w:sz="4" w:space="0" w:color="768EDF" w:themeColor="text1" w:themeTint="80"/>
      </w:tblBorders>
    </w:tblPr>
    <w:tblStylePr w:type="firstRow">
      <w:rPr>
        <w:b/>
        <w:bCs/>
      </w:rPr>
      <w:tblPr/>
      <w:tcPr>
        <w:tcBorders>
          <w:bottom w:val="single" w:sz="4" w:space="0" w:color="768EDF" w:themeColor="text1" w:themeTint="80"/>
        </w:tcBorders>
      </w:tcPr>
    </w:tblStylePr>
    <w:tblStylePr w:type="lastRow">
      <w:rPr>
        <w:b/>
        <w:bCs/>
      </w:rPr>
      <w:tblPr/>
      <w:tcPr>
        <w:tcBorders>
          <w:top w:val="single" w:sz="4" w:space="0" w:color="768EDF" w:themeColor="text1" w:themeTint="80"/>
        </w:tcBorders>
      </w:tcPr>
    </w:tblStylePr>
    <w:tblStylePr w:type="firstCol">
      <w:rPr>
        <w:b/>
        <w:bCs/>
      </w:rPr>
    </w:tblStylePr>
    <w:tblStylePr w:type="lastCol">
      <w:rPr>
        <w:b/>
        <w:bCs/>
      </w:rPr>
    </w:tblStylePr>
    <w:tblStylePr w:type="band1Vert">
      <w:tblPr/>
      <w:tcPr>
        <w:tcBorders>
          <w:left w:val="single" w:sz="4" w:space="0" w:color="768EDF" w:themeColor="text1" w:themeTint="80"/>
          <w:right w:val="single" w:sz="4" w:space="0" w:color="768EDF" w:themeColor="text1" w:themeTint="80"/>
        </w:tcBorders>
      </w:tcPr>
    </w:tblStylePr>
    <w:tblStylePr w:type="band2Vert">
      <w:tblPr/>
      <w:tcPr>
        <w:tcBorders>
          <w:left w:val="single" w:sz="4" w:space="0" w:color="768EDF" w:themeColor="text1" w:themeTint="80"/>
          <w:right w:val="single" w:sz="4" w:space="0" w:color="768EDF" w:themeColor="text1" w:themeTint="80"/>
        </w:tcBorders>
      </w:tcPr>
    </w:tblStylePr>
    <w:tblStylePr w:type="band1Horz">
      <w:tblPr/>
      <w:tcPr>
        <w:tcBorders>
          <w:top w:val="single" w:sz="4" w:space="0" w:color="768EDF" w:themeColor="text1" w:themeTint="80"/>
          <w:bottom w:val="single" w:sz="4" w:space="0" w:color="768ED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ovph.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Dokumenttipohja_SV_FI.dotx" TargetMode="External"/></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09324350A10B144836CED828D13497F" ma:contentTypeVersion="12" ma:contentTypeDescription="Luo uusi asiakirja." ma:contentTypeScope="" ma:versionID="3d92899bcbc945ed05943269f47eec57">
  <xsd:schema xmlns:xsd="http://www.w3.org/2001/XMLSchema" xmlns:xs="http://www.w3.org/2001/XMLSchema" xmlns:p="http://schemas.microsoft.com/office/2006/metadata/properties" xmlns:ns3="0e4f4759-d610-4195-bc3c-a5b706811a8c" xmlns:ns4="6f9e9764-8f9d-498d-acb2-726652833fcb" targetNamespace="http://schemas.microsoft.com/office/2006/metadata/properties" ma:root="true" ma:fieldsID="a379c0aa86e29b357a259e4bbb38d0a4" ns3:_="" ns4:_="">
    <xsd:import namespace="0e4f4759-d610-4195-bc3c-a5b706811a8c"/>
    <xsd:import namespace="6f9e9764-8f9d-498d-acb2-726652833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f4759-d610-4195-bc3c-a5b706811a8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e9764-8f9d-498d-acb2-726652833f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A302-D78F-42ED-86FB-46D580B41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2895A-8655-4067-9523-52BE9A30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f4759-d610-4195-bc3c-a5b706811a8c"/>
    <ds:schemaRef ds:uri="6f9e9764-8f9d-498d-acb2-72665283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5B22D-0CDA-4E9B-A067-C2D4A111E550}">
  <ds:schemaRefs>
    <ds:schemaRef ds:uri="http://schemas.microsoft.com/sharepoint/v3/contenttype/forms"/>
  </ds:schemaRefs>
</ds:datastoreItem>
</file>

<file path=customXml/itemProps4.xml><?xml version="1.0" encoding="utf-8"?>
<ds:datastoreItem xmlns:ds="http://schemas.openxmlformats.org/officeDocument/2006/customXml" ds:itemID="{2EB90603-45E3-4697-B0FE-16C01C07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Dokumenttipohja_SV_FI</Template>
  <TotalTime>0</TotalTime>
  <Pages>5</Pages>
  <Words>728</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Pohjanmaan hyvinvointialue Pöytäkirjapohja</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Pöytäkirjapohja</dc:title>
  <dc:subject/>
  <dc:creator>Mäkinen Sari</dc:creator>
  <cp:keywords/>
  <dc:description/>
  <cp:lastModifiedBy>Jussila Saija</cp:lastModifiedBy>
  <cp:revision>2</cp:revision>
  <cp:lastPrinted>2022-02-28T06:48:00Z</cp:lastPrinted>
  <dcterms:created xsi:type="dcterms:W3CDTF">2022-09-26T12:23:00Z</dcterms:created>
  <dcterms:modified xsi:type="dcterms:W3CDTF">2022-09-26T12:23:00Z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0x010100409324350A10B144836CED828D13497F</vt:lpwstr>
  </property>
</Properties>
</file>