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B4D3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Ohje sinulle, joka saat vaikeaoireisen koronan tai influenssan raskauden tai lapsivuoteen aikana</w:t>
      </w:r>
    </w:p>
    <w:p w14:paraId="495DD1ED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ind w:left="1304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512D7DF4" w14:textId="6A5E1E5B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Raskaana olevilla on kohonnut riski sairastua vaikeaoireiseen covid-infektioon tai influenssaan, ja sairastuminen on riski raskauden aikana.</w:t>
      </w:r>
    </w:p>
    <w:p w14:paraId="37BF86CA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</w:pPr>
    </w:p>
    <w:p w14:paraId="66E61F19" w14:textId="77777777" w:rsidR="00373216" w:rsidRPr="00373216" w:rsidRDefault="00373216" w:rsidP="00896B10">
      <w:pPr>
        <w:pStyle w:val="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Covid-infektio voi lisätä laskimoveritulpan riskiä. Tänä päivänä vaikea tautimuoto on varsin harvinainen nuorilla aikuisilla. Silti joissain tapauksissa on tarpeen käyttää tilapäisesti verenohennushoitoa laskimoveritulpan ehkäisemiseksi.</w:t>
      </w:r>
    </w:p>
    <w:p w14:paraId="6C16CD78" w14:textId="10CB6B75" w:rsidR="00373216" w:rsidRPr="00373216" w:rsidRDefault="00373216" w:rsidP="00896B10">
      <w:pPr>
        <w:pStyle w:val="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Myös influenssa voi olla raskaana olevalle henkilölle erityinen riski, minkä vuoksi voi olla tarpeen aloittaa </w:t>
      </w:r>
      <w:proofErr w:type="spellStart"/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oseltamiviiri</w:t>
      </w:r>
      <w:proofErr w:type="spellEnd"/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 xml:space="preserve"> (</w:t>
      </w:r>
      <w:proofErr w:type="spellStart"/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Tamiflu</w:t>
      </w:r>
      <w:proofErr w:type="spellEnd"/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)-lääkitys.</w:t>
      </w:r>
    </w:p>
    <w:p w14:paraId="41D5649D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3BD0CAEF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</w:pPr>
    </w:p>
    <w:p w14:paraId="3281A3CB" w14:textId="2543F9BF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Missä tilanteessa otan yhteyttä terveydenhuoltoon?</w:t>
      </w:r>
    </w:p>
    <w:p w14:paraId="32756489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1D9B68F4" w14:textId="057B5FE1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Suurin osa raskaana olevista tai hiljattain synnyttäneistä sairastaa koronan tai influenssan lievänä tautina. Ota yhteys terveydenhuoltoon, jos</w:t>
      </w:r>
    </w:p>
    <w:p w14:paraId="6919E226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</w:pPr>
    </w:p>
    <w:p w14:paraId="59E01B12" w14:textId="77777777" w:rsidR="00373216" w:rsidRPr="00373216" w:rsidRDefault="00373216" w:rsidP="00373216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Ylähengitystieinfektioon liittyy korkea kuume (&gt;38 astetta), yskää tai hengenahdistusta ja olosi on niin huono, että tarvitset yli kaksi päivää vuodelepoa</w:t>
      </w:r>
    </w:p>
    <w:p w14:paraId="30BF4971" w14:textId="2C086A3B" w:rsidR="00373216" w:rsidRPr="00373216" w:rsidRDefault="00373216" w:rsidP="00373216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Olosi ei yllä mainituista oireista huolimatta edellytä vuodelepoa, mutta sinulla on ollut aikaisemmin laskimoveritulppa tai sinulla on perinnöllinen tai muusta syystä johtuva tukosalttius.</w:t>
      </w:r>
    </w:p>
    <w:p w14:paraId="357151B6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57588EE7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Soita silloin hoidon tarpeen arviointiin 06 218 9000.</w:t>
      </w:r>
    </w:p>
    <w:p w14:paraId="7B6F214F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715DDB64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Voit myös tehdä koronan ja/tai influenssan kotitestin, jolloin voit kertoa mahdollisesta positiivisesta testituloksesta jo hoidon tarpeen arvioinnin yhteydessä.</w:t>
      </w:r>
    </w:p>
    <w:p w14:paraId="38B689BC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4DCEB542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 xml:space="preserve">Sekä </w:t>
      </w:r>
      <w:proofErr w:type="spellStart"/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covid-</w:t>
      </w:r>
      <w:proofErr w:type="spellEnd"/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 xml:space="preserve"> että influenssatapauksissa lääkityksen tarpeen arvioi lääkäri. </w:t>
      </w:r>
      <w:r w:rsidRPr="00373216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Oireeton tai lieväoireinen virusinfektio ei anna aihetta ennaltaehkäisevään lääkitykseen.</w:t>
      </w:r>
    </w:p>
    <w:p w14:paraId="0E0C7527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b/>
          <w:bCs/>
          <w:color w:val="1F497D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0EF71A49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b/>
          <w:bCs/>
          <w:color w:val="1F497D"/>
          <w:sz w:val="20"/>
          <w:szCs w:val="20"/>
          <w:bdr w:val="none" w:sz="0" w:space="0" w:color="auto" w:frame="1"/>
          <w:shd w:val="clear" w:color="auto" w:fill="FFFFFF"/>
          <w:lang w:val="fi-FI"/>
        </w:rPr>
        <w:t> </w:t>
      </w:r>
    </w:p>
    <w:p w14:paraId="38B81014" w14:textId="77777777" w:rsidR="00373216" w:rsidRPr="00373216" w:rsidRDefault="00373216" w:rsidP="00373216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fi-FI"/>
        </w:rPr>
      </w:pPr>
      <w:r w:rsidRPr="0037321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fi-FI"/>
        </w:rPr>
        <w:t>Suositellut rokotukset (covid ja influenssa) ovat paras keino ehkäistä vaikeaa sairastumista.</w:t>
      </w:r>
    </w:p>
    <w:p w14:paraId="6865AC76" w14:textId="77777777" w:rsidR="00373216" w:rsidRPr="00373216" w:rsidRDefault="00373216" w:rsidP="00F70D1D">
      <w:pPr>
        <w:spacing w:line="276" w:lineRule="auto"/>
        <w:rPr>
          <w:rFonts w:eastAsiaTheme="minorHAnsi"/>
        </w:rPr>
      </w:pPr>
    </w:p>
    <w:p w14:paraId="3995B182" w14:textId="77777777" w:rsidR="00DD2C0F" w:rsidRPr="00373216" w:rsidRDefault="00DD2C0F" w:rsidP="00F70D1D">
      <w:pPr>
        <w:spacing w:line="276" w:lineRule="auto"/>
        <w:rPr>
          <w:rFonts w:eastAsiaTheme="minorHAnsi"/>
        </w:rPr>
      </w:pPr>
    </w:p>
    <w:sectPr w:rsidR="00DD2C0F" w:rsidRPr="00373216" w:rsidSect="00B629D4">
      <w:headerReference w:type="default" r:id="rId11"/>
      <w:footerReference w:type="default" r:id="rId12"/>
      <w:pgSz w:w="11906" w:h="16838" w:code="9"/>
      <w:pgMar w:top="2552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BC43" w14:textId="77777777" w:rsidR="00181B51" w:rsidRDefault="00181B51" w:rsidP="007E103C">
      <w:r>
        <w:separator/>
      </w:r>
    </w:p>
  </w:endnote>
  <w:endnote w:type="continuationSeparator" w:id="0">
    <w:p w14:paraId="625B9D88" w14:textId="77777777" w:rsidR="00181B51" w:rsidRDefault="00181B51" w:rsidP="007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6F35" w14:textId="77777777" w:rsidR="00B04DFB" w:rsidRDefault="00181B51" w:rsidP="00181B51">
    <w:pPr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>
      <w:rPr>
        <w:b/>
        <w:sz w:val="14"/>
        <w:szCs w:val="14"/>
        <w:lang w:val="sv-FI"/>
      </w:rPr>
      <w:t xml:space="preserve">/ </w:t>
    </w:r>
    <w:r w:rsidRPr="000D280D">
      <w:rPr>
        <w:b/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="00B04DFB"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Pohjanmaan hyvinvointialueen kuntayhtymä / kirjaamo</w:t>
    </w:r>
  </w:p>
  <w:p w14:paraId="6ECC2AFA" w14:textId="77777777" w:rsidR="00181B51" w:rsidRDefault="00181B51" w:rsidP="00181B51">
    <w:pPr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 w:rsidR="0037144D"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2999BA26" w14:textId="77777777" w:rsidR="006F59C0" w:rsidRPr="00181B51" w:rsidRDefault="00181B51" w:rsidP="00181B51">
    <w:pPr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</w:t>
    </w:r>
    <w:r w:rsidR="0037144D" w:rsidRPr="0037144D">
      <w:rPr>
        <w:rFonts w:asciiTheme="minorHAnsi" w:hAnsiTheme="minorHAnsi" w:cstheme="minorHAnsi"/>
        <w:sz w:val="14"/>
        <w:szCs w:val="14"/>
      </w:rPr>
      <w:t>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A194" w14:textId="77777777" w:rsidR="00181B51" w:rsidRDefault="00181B51" w:rsidP="007E103C">
      <w:r>
        <w:separator/>
      </w:r>
    </w:p>
  </w:footnote>
  <w:footnote w:type="continuationSeparator" w:id="0">
    <w:p w14:paraId="296C66B6" w14:textId="77777777" w:rsidR="00181B51" w:rsidRDefault="00181B51" w:rsidP="007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834" w14:textId="6B8AC0AF" w:rsidR="006F59C0" w:rsidRPr="00333D1D" w:rsidRDefault="00EA788C" w:rsidP="00373216">
    <w:pPr>
      <w:pStyle w:val="Sidhuvud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14B20F8B" wp14:editId="0E0B058A">
          <wp:simplePos x="0" y="0"/>
          <wp:positionH relativeFrom="margin">
            <wp:posOffset>-241935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Österbottens välfärdsområdes logotyp, Pohjanmaan hyvinvointialueen logo.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216">
      <w:rPr>
        <w:bCs/>
        <w:sz w:val="16"/>
        <w:szCs w:val="16"/>
      </w:rPr>
      <w:t>5.1.2023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FB3"/>
    <w:multiLevelType w:val="hybridMultilevel"/>
    <w:tmpl w:val="45D0C30A"/>
    <w:lvl w:ilvl="0" w:tplc="CC70A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B18"/>
    <w:multiLevelType w:val="hybridMultilevel"/>
    <w:tmpl w:val="34D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9D4"/>
    <w:multiLevelType w:val="hybridMultilevel"/>
    <w:tmpl w:val="C2E08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3104"/>
    <w:multiLevelType w:val="multilevel"/>
    <w:tmpl w:val="280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1817"/>
    <w:multiLevelType w:val="multilevel"/>
    <w:tmpl w:val="AF4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944A9"/>
    <w:multiLevelType w:val="hybridMultilevel"/>
    <w:tmpl w:val="A68A8A4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2661"/>
    <w:multiLevelType w:val="hybridMultilevel"/>
    <w:tmpl w:val="2BACE5A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6C4"/>
    <w:multiLevelType w:val="hybridMultilevel"/>
    <w:tmpl w:val="1A688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5B3A"/>
    <w:multiLevelType w:val="hybridMultilevel"/>
    <w:tmpl w:val="00A05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228">
    <w:abstractNumId w:val="0"/>
  </w:num>
  <w:num w:numId="2" w16cid:durableId="392586953">
    <w:abstractNumId w:val="1"/>
  </w:num>
  <w:num w:numId="3" w16cid:durableId="143552720">
    <w:abstractNumId w:val="7"/>
  </w:num>
  <w:num w:numId="4" w16cid:durableId="2047825680">
    <w:abstractNumId w:val="2"/>
  </w:num>
  <w:num w:numId="5" w16cid:durableId="288317327">
    <w:abstractNumId w:val="8"/>
  </w:num>
  <w:num w:numId="6" w16cid:durableId="127862552">
    <w:abstractNumId w:val="4"/>
  </w:num>
  <w:num w:numId="7" w16cid:durableId="1544248148">
    <w:abstractNumId w:val="3"/>
  </w:num>
  <w:num w:numId="8" w16cid:durableId="1739396779">
    <w:abstractNumId w:val="5"/>
  </w:num>
  <w:num w:numId="9" w16cid:durableId="758327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51"/>
    <w:rsid w:val="0001272B"/>
    <w:rsid w:val="000213F5"/>
    <w:rsid w:val="000359FA"/>
    <w:rsid w:val="00140063"/>
    <w:rsid w:val="00153BAF"/>
    <w:rsid w:val="00181B51"/>
    <w:rsid w:val="001C4D82"/>
    <w:rsid w:val="002E4B15"/>
    <w:rsid w:val="00333D1D"/>
    <w:rsid w:val="0034499F"/>
    <w:rsid w:val="00361F80"/>
    <w:rsid w:val="0037144D"/>
    <w:rsid w:val="00373216"/>
    <w:rsid w:val="00390CD8"/>
    <w:rsid w:val="003E50C4"/>
    <w:rsid w:val="00443C52"/>
    <w:rsid w:val="005054E7"/>
    <w:rsid w:val="0057618D"/>
    <w:rsid w:val="0059287E"/>
    <w:rsid w:val="00613C9E"/>
    <w:rsid w:val="00614C8B"/>
    <w:rsid w:val="0069486B"/>
    <w:rsid w:val="006A10DE"/>
    <w:rsid w:val="006A116A"/>
    <w:rsid w:val="00700B19"/>
    <w:rsid w:val="007A242A"/>
    <w:rsid w:val="007A6785"/>
    <w:rsid w:val="007B7332"/>
    <w:rsid w:val="007E103C"/>
    <w:rsid w:val="00821850"/>
    <w:rsid w:val="0084663F"/>
    <w:rsid w:val="00864662"/>
    <w:rsid w:val="008C2F07"/>
    <w:rsid w:val="00935335"/>
    <w:rsid w:val="00967E99"/>
    <w:rsid w:val="00A913AD"/>
    <w:rsid w:val="00B03AF3"/>
    <w:rsid w:val="00B04DFB"/>
    <w:rsid w:val="00B26AC4"/>
    <w:rsid w:val="00B60891"/>
    <w:rsid w:val="00B629D4"/>
    <w:rsid w:val="00B75787"/>
    <w:rsid w:val="00C21628"/>
    <w:rsid w:val="00C524A8"/>
    <w:rsid w:val="00CE20DD"/>
    <w:rsid w:val="00D031CA"/>
    <w:rsid w:val="00D0702E"/>
    <w:rsid w:val="00D8465D"/>
    <w:rsid w:val="00D919E1"/>
    <w:rsid w:val="00D97D87"/>
    <w:rsid w:val="00DD2C0F"/>
    <w:rsid w:val="00DE3BD7"/>
    <w:rsid w:val="00DE7BD6"/>
    <w:rsid w:val="00E45D9C"/>
    <w:rsid w:val="00E50FE8"/>
    <w:rsid w:val="00E94F15"/>
    <w:rsid w:val="00EA05D2"/>
    <w:rsid w:val="00EA788C"/>
    <w:rsid w:val="00F70D1D"/>
    <w:rsid w:val="00FC24A6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4CC1F6"/>
  <w15:chartTrackingRefBased/>
  <w15:docId w15:val="{FCE8E597-12D1-4BBB-A15F-81E0033F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1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70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0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0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7E103C"/>
    <w:pPr>
      <w:ind w:left="2552"/>
    </w:pPr>
  </w:style>
  <w:style w:type="character" w:customStyle="1" w:styleId="BrdtextChar">
    <w:name w:val="Brödtext Char"/>
    <w:basedOn w:val="Standardstycketeckensnitt"/>
    <w:link w:val="Brdtext"/>
    <w:rsid w:val="007E103C"/>
    <w:rPr>
      <w:rFonts w:ascii="Arial" w:eastAsia="Times New Roman" w:hAnsi="Arial" w:cs="Times New Roman"/>
      <w:szCs w:val="20"/>
    </w:rPr>
  </w:style>
  <w:style w:type="paragraph" w:styleId="Sidfot">
    <w:name w:val="footer"/>
    <w:basedOn w:val="Normal"/>
    <w:link w:val="Sidfot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E103C"/>
    <w:pPr>
      <w:tabs>
        <w:tab w:val="clear" w:pos="13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103C"/>
    <w:rPr>
      <w:rFonts w:ascii="Arial" w:eastAsia="Times New Roman" w:hAnsi="Arial" w:cs="Times New Roman"/>
      <w:szCs w:val="20"/>
    </w:rPr>
  </w:style>
  <w:style w:type="paragraph" w:styleId="Rubrik">
    <w:name w:val="Title"/>
    <w:basedOn w:val="Normal"/>
    <w:next w:val="Brdtext"/>
    <w:link w:val="Rubrik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RubrikChar">
    <w:name w:val="Rubrik Char"/>
    <w:basedOn w:val="Standardstycketeckensnitt"/>
    <w:link w:val="Rubrik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C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01272B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70D1D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1B51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140063"/>
    <w:pPr>
      <w:ind w:left="720"/>
      <w:contextualSpacing/>
    </w:pPr>
  </w:style>
  <w:style w:type="character" w:customStyle="1" w:styleId="fluidplugincopy">
    <w:name w:val="fluidplugincopy"/>
    <w:basedOn w:val="Standardstycketeckensnitt"/>
    <w:rsid w:val="00373216"/>
  </w:style>
  <w:style w:type="paragraph" w:customStyle="1" w:styleId="xxmsonormal">
    <w:name w:val="x_xmsonormal"/>
    <w:basedOn w:val="Normal"/>
    <w:rsid w:val="0037321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FI" w:eastAsia="sv-FI"/>
    </w:rPr>
  </w:style>
  <w:style w:type="paragraph" w:customStyle="1" w:styleId="xxmsolistparagraph">
    <w:name w:val="x_xmsolistparagraph"/>
    <w:basedOn w:val="Normal"/>
    <w:rsid w:val="0037321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FI" w:eastAsia="sv-FI"/>
    </w:rPr>
  </w:style>
  <w:style w:type="character" w:customStyle="1" w:styleId="xcontentpasted0">
    <w:name w:val="x_contentpasted0"/>
    <w:basedOn w:val="Standardstycketeckensnitt"/>
    <w:rsid w:val="0037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42B9A829786F43817BC37819629B5C" ma:contentTypeVersion="13" ma:contentTypeDescription="Luo uusi asiakirja." ma:contentTypeScope="" ma:versionID="696b2c42ead032132770381f2e7f8ce5">
  <xsd:schema xmlns:xsd="http://www.w3.org/2001/XMLSchema" xmlns:xs="http://www.w3.org/2001/XMLSchema" xmlns:p="http://schemas.microsoft.com/office/2006/metadata/properties" xmlns:ns3="3523af40-231f-4237-84d9-a013f86b4d76" xmlns:ns4="7c177f36-8773-4f18-846d-abf6b204858e" targetNamespace="http://schemas.microsoft.com/office/2006/metadata/properties" ma:root="true" ma:fieldsID="5a77379d97c91f300f1063824b914339" ns3:_="" ns4:_="">
    <xsd:import namespace="3523af40-231f-4237-84d9-a013f86b4d76"/>
    <xsd:import namespace="7c177f36-8773-4f18-846d-abf6b2048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af40-231f-4237-84d9-a013f86b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7f36-8773-4f18-846d-abf6b204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6BA1E-50BE-4104-87B2-CE55E8D2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af40-231f-4237-84d9-a013f86b4d76"/>
    <ds:schemaRef ds:uri="7c177f36-8773-4f18-846d-abf6b2048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E6B77-5759-48DA-B0FC-276499B18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5B22D-0CDA-4E9B-A067-C2D4A111E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CA302-D78F-42ED-86FB-46D580B41A6D}">
  <ds:schemaRefs>
    <ds:schemaRef ds:uri="http://purl.org/dc/terms/"/>
    <ds:schemaRef ds:uri="http://purl.org/dc/dcmitype/"/>
    <ds:schemaRef ds:uri="http://schemas.microsoft.com/office/2006/documentManagement/types"/>
    <ds:schemaRef ds:uri="3523af40-231f-4237-84d9-a013f86b4d7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c177f36-8773-4f18-846d-abf6b204858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Pöytäkirjapohja</vt:lpstr>
      <vt:lpstr>Pohjanmaan hyvinvointialue Asiakirjapohja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Pöytäkirjapohja</dc:title>
  <dc:subject/>
  <dc:creator>Kurvinen Heidi Johanna</dc:creator>
  <cp:keywords/>
  <dc:description/>
  <cp:lastModifiedBy>Susann Granlund</cp:lastModifiedBy>
  <cp:revision>2</cp:revision>
  <cp:lastPrinted>2018-01-17T11:13:00Z</cp:lastPrinted>
  <dcterms:created xsi:type="dcterms:W3CDTF">2023-01-05T11:50:00Z</dcterms:created>
  <dcterms:modified xsi:type="dcterms:W3CDTF">2023-01-05T11:50:00Z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0x0101000742B9A829786F43817BC37819629B5C</vt:lpwstr>
  </property>
</Properties>
</file>