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1C56D" w14:textId="77777777" w:rsidR="00DD2C0F" w:rsidRPr="00022802" w:rsidRDefault="007D0ABC" w:rsidP="001F34F1">
      <w:pPr>
        <w:pStyle w:val="Heading1"/>
      </w:pPr>
      <w:bookmarkStart w:id="0" w:name="_GoBack"/>
      <w:bookmarkEnd w:id="0"/>
      <w:r w:rsidRPr="00022802">
        <w:t>Potilaan asemasta ja oikeuksista annetun lain</w:t>
      </w:r>
      <w:r w:rsidR="000B3610">
        <w:t xml:space="preserve"> mukainen muistutus ja ohjeistus</w:t>
      </w:r>
    </w:p>
    <w:p w14:paraId="141FCB74" w14:textId="77777777" w:rsidR="007D0ABC" w:rsidRDefault="007D0ABC" w:rsidP="008C5A4A">
      <w:r>
        <w:t>Hyvä palveluja käyttävä asiakas, tavoitteenamme on tarjota hyvää ja asianmukaista palvelua sekä kohdella asiakkaitamme tasavert</w:t>
      </w:r>
      <w:r w:rsidR="00FD23EB">
        <w:t>aisesti. Mikäli kuitenkin olet todennu</w:t>
      </w:r>
      <w:r w:rsidR="00256965">
        <w:t>t, että sinua</w:t>
      </w:r>
      <w:r>
        <w:t xml:space="preserve"> on kohdeltu huonosti tai </w:t>
      </w:r>
      <w:r w:rsidR="003F3BC6">
        <w:t>olet tyytymätön saamaasi palveluun</w:t>
      </w:r>
      <w:r w:rsidR="00FD23EB">
        <w:t>, sinulla</w:t>
      </w:r>
      <w:r>
        <w:t xml:space="preserve"> on</w:t>
      </w:r>
      <w:r w:rsidR="008A17DC">
        <w:t xml:space="preserve"> oikeus tehdä asiasta muistutus </w:t>
      </w:r>
      <w:r w:rsidR="008A17DC" w:rsidRPr="00D43F88">
        <w:rPr>
          <w:rFonts w:cs="Arial"/>
        </w:rPr>
        <w:t>potilaan asemasta j</w:t>
      </w:r>
      <w:r w:rsidR="00C81B3F">
        <w:rPr>
          <w:rFonts w:cs="Arial"/>
        </w:rPr>
        <w:t>a oikeuksista annetun lain (785/1992</w:t>
      </w:r>
      <w:r w:rsidR="008A17DC" w:rsidRPr="00D43F88">
        <w:rPr>
          <w:rFonts w:cs="Arial"/>
        </w:rPr>
        <w:t>) potilaslain, 10 § perusteella.</w:t>
      </w:r>
      <w:r w:rsidR="00E54461">
        <w:rPr>
          <w:rFonts w:cs="Arial"/>
        </w:rPr>
        <w:t xml:space="preserve"> Ennen muistutuksen tekemistä on suositeltavaa yrittää selvittää asia yksikössä keskustelemalla.</w:t>
      </w:r>
    </w:p>
    <w:p w14:paraId="22CCE780" w14:textId="77777777" w:rsidR="007D0ABC" w:rsidRDefault="007D0ABC" w:rsidP="008C5A4A"/>
    <w:p w14:paraId="29D9E27B" w14:textId="77777777" w:rsidR="00A83CAD" w:rsidRDefault="007D0ABC" w:rsidP="00A83CAD">
      <w:pPr>
        <w:rPr>
          <w:rFonts w:eastAsiaTheme="minorHAnsi"/>
        </w:rPr>
      </w:pPr>
      <w:r>
        <w:t>Muistutukseenne vastataan kirjallisesti kohtuullisessa ajassa. Muistutus ja siihen liittyviä asiakirjoja säilytetään erillään potilasasiakirjoista.</w:t>
      </w:r>
      <w:r w:rsidR="008A17DC">
        <w:t xml:space="preserve"> </w:t>
      </w:r>
      <w:r w:rsidR="00256965">
        <w:rPr>
          <w:rFonts w:cs="Arial"/>
        </w:rPr>
        <w:t>Muistutus-menettelyllä ei voi hakea rahakorvausta eikä</w:t>
      </w:r>
      <w:r w:rsidR="008A17DC" w:rsidRPr="00D43F88">
        <w:rPr>
          <w:rFonts w:cs="Arial"/>
        </w:rPr>
        <w:t xml:space="preserve"> kumota </w:t>
      </w:r>
      <w:r w:rsidR="00EA40CF">
        <w:rPr>
          <w:rFonts w:cs="Arial"/>
        </w:rPr>
        <w:t xml:space="preserve">asetuksen, sosiaali- ja terveydenhuollon asiakasmaksuista (912/1992), mukaisia </w:t>
      </w:r>
      <w:r w:rsidR="008A17DC" w:rsidRPr="00D43F88">
        <w:rPr>
          <w:rFonts w:cs="Arial"/>
        </w:rPr>
        <w:t>maksuja.</w:t>
      </w:r>
      <w:r w:rsidR="00A83CAD">
        <w:rPr>
          <w:rFonts w:cs="Arial"/>
        </w:rPr>
        <w:t xml:space="preserve"> </w:t>
      </w:r>
      <w:r w:rsidR="00A83CAD">
        <w:rPr>
          <w:rFonts w:eastAsiaTheme="minorHAnsi"/>
        </w:rPr>
        <w:t xml:space="preserve">Muistutuksen johdosta </w:t>
      </w:r>
      <w:r w:rsidR="00A94C49">
        <w:rPr>
          <w:rFonts w:eastAsiaTheme="minorHAnsi"/>
        </w:rPr>
        <w:t>annettuun päätökseen ei saa</w:t>
      </w:r>
      <w:r w:rsidR="00A83CAD">
        <w:rPr>
          <w:rFonts w:eastAsiaTheme="minorHAnsi"/>
        </w:rPr>
        <w:t xml:space="preserve"> hakea muutosta valittamalla, (laki potilaan asemasta ja oikeuksista,15</w:t>
      </w:r>
      <w:r w:rsidR="00A83CAD" w:rsidRPr="004878D8">
        <w:rPr>
          <w:rFonts w:eastAsiaTheme="minorHAnsi"/>
        </w:rPr>
        <w:t>§</w:t>
      </w:r>
      <w:r w:rsidR="00A83CAD">
        <w:rPr>
          <w:rFonts w:eastAsiaTheme="minorHAnsi"/>
        </w:rPr>
        <w:t>). Muistutuksen tekeminen ei rajoita oikeutta</w:t>
      </w:r>
      <w:r w:rsidR="001E70C4">
        <w:rPr>
          <w:rFonts w:eastAsiaTheme="minorHAnsi"/>
        </w:rPr>
        <w:t>si</w:t>
      </w:r>
      <w:r w:rsidR="00A83CAD">
        <w:rPr>
          <w:rFonts w:eastAsiaTheme="minorHAnsi"/>
        </w:rPr>
        <w:t xml:space="preserve"> kannella muille valvoville vir</w:t>
      </w:r>
      <w:r w:rsidR="00515125">
        <w:rPr>
          <w:rFonts w:eastAsiaTheme="minorHAnsi"/>
        </w:rPr>
        <w:t>anomaisille, kuten</w:t>
      </w:r>
      <w:r w:rsidR="008F06D7">
        <w:rPr>
          <w:rFonts w:eastAsiaTheme="minorHAnsi"/>
        </w:rPr>
        <w:t xml:space="preserve"> Länsi- ja S</w:t>
      </w:r>
      <w:r w:rsidR="00A83CAD">
        <w:rPr>
          <w:rFonts w:eastAsiaTheme="minorHAnsi"/>
        </w:rPr>
        <w:t>isä</w:t>
      </w:r>
      <w:r w:rsidR="00D62EDB">
        <w:rPr>
          <w:rFonts w:eastAsiaTheme="minorHAnsi"/>
        </w:rPr>
        <w:t>-</w:t>
      </w:r>
      <w:r w:rsidR="00F872F8">
        <w:rPr>
          <w:rFonts w:eastAsiaTheme="minorHAnsi"/>
        </w:rPr>
        <w:t xml:space="preserve"> </w:t>
      </w:r>
      <w:r w:rsidR="00D62EDB">
        <w:rPr>
          <w:rFonts w:eastAsiaTheme="minorHAnsi"/>
        </w:rPr>
        <w:t>S</w:t>
      </w:r>
      <w:r w:rsidR="00A83CAD">
        <w:rPr>
          <w:rFonts w:eastAsiaTheme="minorHAnsi"/>
        </w:rPr>
        <w:t>uomen aluehallintoviranomaisille tai Valviralle.</w:t>
      </w:r>
    </w:p>
    <w:p w14:paraId="26D25F61" w14:textId="77777777" w:rsidR="00DD2C0F" w:rsidRPr="00206550" w:rsidRDefault="00DD2C0F" w:rsidP="00206550"/>
    <w:p w14:paraId="6FA1C5C8" w14:textId="77777777" w:rsidR="00DD2C0F" w:rsidRPr="005C22CA" w:rsidRDefault="00464E7D" w:rsidP="00F70D1D">
      <w:pPr>
        <w:pStyle w:val="Heading2"/>
        <w:rPr>
          <w:rFonts w:eastAsiaTheme="minorHAnsi"/>
        </w:rPr>
      </w:pPr>
      <w:r w:rsidRPr="005C22CA">
        <w:rPr>
          <w:rFonts w:eastAsiaTheme="minorHAnsi"/>
        </w:rPr>
        <w:t>Asiakkaan/</w:t>
      </w:r>
      <w:r w:rsidR="00022802" w:rsidRPr="005C22CA">
        <w:rPr>
          <w:rFonts w:eastAsiaTheme="minorHAnsi"/>
        </w:rPr>
        <w:t>potilaan henkilötiedot</w:t>
      </w:r>
    </w:p>
    <w:p w14:paraId="2C2D76AE" w14:textId="77777777" w:rsidR="002613EB" w:rsidRPr="005C22CA" w:rsidRDefault="002613EB" w:rsidP="002613EB">
      <w:pPr>
        <w:rPr>
          <w:rFonts w:eastAsiaTheme="minorHAnsi"/>
        </w:rPr>
      </w:pPr>
      <w:r w:rsidRPr="005C22CA">
        <w:rPr>
          <w:rFonts w:eastAsiaTheme="minorHAnsi"/>
        </w:rPr>
        <w:t>Nimi:</w:t>
      </w:r>
    </w:p>
    <w:p w14:paraId="672EAFC6" w14:textId="434B751E" w:rsidR="002613EB" w:rsidRPr="005C22CA" w:rsidRDefault="002613EB" w:rsidP="002613EB">
      <w:pPr>
        <w:rPr>
          <w:rFonts w:eastAsiaTheme="minorHAnsi"/>
        </w:rPr>
      </w:pPr>
      <w:r w:rsidRPr="005C22CA">
        <w:rPr>
          <w:rFonts w:eastAsiaTheme="minorHAnsi"/>
        </w:rPr>
        <w:t>H</w:t>
      </w:r>
      <w:r w:rsidR="0016499F">
        <w:rPr>
          <w:rFonts w:eastAsiaTheme="minorHAnsi"/>
        </w:rPr>
        <w:t>enkilötunnus</w:t>
      </w:r>
      <w:r w:rsidRPr="005C22CA">
        <w:rPr>
          <w:rFonts w:eastAsiaTheme="minorHAnsi"/>
        </w:rPr>
        <w:t>:</w:t>
      </w:r>
    </w:p>
    <w:p w14:paraId="051A3279" w14:textId="77777777" w:rsidR="002613EB" w:rsidRPr="00C81B3F" w:rsidRDefault="002613EB" w:rsidP="002613EB">
      <w:pPr>
        <w:rPr>
          <w:rFonts w:eastAsiaTheme="minorHAnsi"/>
        </w:rPr>
      </w:pPr>
      <w:r w:rsidRPr="00C81B3F">
        <w:rPr>
          <w:rFonts w:eastAsiaTheme="minorHAnsi"/>
        </w:rPr>
        <w:t>Osoite:</w:t>
      </w:r>
    </w:p>
    <w:p w14:paraId="590F02E1" w14:textId="77777777" w:rsidR="002613EB" w:rsidRPr="002613EB" w:rsidRDefault="002613EB" w:rsidP="002613EB">
      <w:pPr>
        <w:rPr>
          <w:rFonts w:eastAsiaTheme="minorHAnsi"/>
        </w:rPr>
      </w:pPr>
      <w:r w:rsidRPr="002613EB">
        <w:rPr>
          <w:rFonts w:eastAsiaTheme="minorHAnsi"/>
        </w:rPr>
        <w:t>Puhelinnumero:</w:t>
      </w:r>
    </w:p>
    <w:p w14:paraId="2FEE510C" w14:textId="77777777" w:rsidR="002613EB" w:rsidRDefault="002613EB" w:rsidP="002613EB">
      <w:pPr>
        <w:rPr>
          <w:rFonts w:eastAsiaTheme="minorHAnsi"/>
        </w:rPr>
      </w:pPr>
      <w:r w:rsidRPr="002613EB">
        <w:rPr>
          <w:rFonts w:eastAsiaTheme="minorHAnsi"/>
        </w:rPr>
        <w:t>A</w:t>
      </w:r>
      <w:r w:rsidR="004C6C99">
        <w:rPr>
          <w:rFonts w:eastAsiaTheme="minorHAnsi"/>
        </w:rPr>
        <w:t>laikäisen huoltaja</w:t>
      </w:r>
      <w:r>
        <w:rPr>
          <w:rFonts w:eastAsiaTheme="minorHAnsi"/>
        </w:rPr>
        <w:t xml:space="preserve"> tai edunvalvoja, hänen osoitteensa:</w:t>
      </w:r>
    </w:p>
    <w:p w14:paraId="64A814FF" w14:textId="77777777" w:rsidR="002613EB" w:rsidRDefault="002613EB" w:rsidP="002613EB">
      <w:pPr>
        <w:rPr>
          <w:rFonts w:eastAsiaTheme="minorHAnsi"/>
        </w:rPr>
      </w:pPr>
    </w:p>
    <w:p w14:paraId="1F3A5A19" w14:textId="77777777" w:rsidR="002613EB" w:rsidRDefault="002613EB" w:rsidP="002613EB">
      <w:pPr>
        <w:pStyle w:val="Heading2"/>
        <w:rPr>
          <w:rFonts w:eastAsiaTheme="minorHAnsi"/>
        </w:rPr>
      </w:pPr>
      <w:r w:rsidRPr="004A70B5">
        <w:rPr>
          <w:rFonts w:eastAsiaTheme="minorHAnsi"/>
        </w:rPr>
        <w:t>Muistutuksen tekijä</w:t>
      </w:r>
      <w:r w:rsidR="004A70B5" w:rsidRPr="004A70B5">
        <w:rPr>
          <w:rFonts w:eastAsiaTheme="minorHAnsi"/>
        </w:rPr>
        <w:t>, jos muu kuin asiakas</w:t>
      </w:r>
      <w:r w:rsidR="004A70B5">
        <w:rPr>
          <w:rFonts w:eastAsiaTheme="minorHAnsi"/>
        </w:rPr>
        <w:t>/potilas itse</w:t>
      </w:r>
    </w:p>
    <w:p w14:paraId="1C9F344C" w14:textId="77777777" w:rsidR="004A70B5" w:rsidRDefault="004A70B5" w:rsidP="004A70B5">
      <w:pPr>
        <w:rPr>
          <w:rFonts w:eastAsiaTheme="minorHAnsi"/>
        </w:rPr>
      </w:pPr>
      <w:r>
        <w:rPr>
          <w:rFonts w:eastAsiaTheme="minorHAnsi"/>
        </w:rPr>
        <w:t>Nimi:</w:t>
      </w:r>
    </w:p>
    <w:p w14:paraId="22A5F877" w14:textId="77777777" w:rsidR="004A70B5" w:rsidRDefault="004A70B5" w:rsidP="004A70B5">
      <w:pPr>
        <w:rPr>
          <w:rFonts w:eastAsiaTheme="minorHAnsi"/>
        </w:rPr>
      </w:pPr>
      <w:r>
        <w:rPr>
          <w:rFonts w:eastAsiaTheme="minorHAnsi"/>
        </w:rPr>
        <w:t>Osoite:</w:t>
      </w:r>
    </w:p>
    <w:p w14:paraId="5439B131" w14:textId="77777777" w:rsidR="004A70B5" w:rsidRDefault="004A70B5" w:rsidP="004A70B5">
      <w:pPr>
        <w:rPr>
          <w:rFonts w:eastAsiaTheme="minorHAnsi"/>
        </w:rPr>
      </w:pPr>
      <w:r>
        <w:rPr>
          <w:rFonts w:eastAsiaTheme="minorHAnsi"/>
        </w:rPr>
        <w:t>Puhelinnumero:</w:t>
      </w:r>
    </w:p>
    <w:p w14:paraId="444F74F9" w14:textId="4EE32789" w:rsidR="004A70B5" w:rsidRDefault="004A70B5" w:rsidP="004A70B5">
      <w:pPr>
        <w:rPr>
          <w:rFonts w:eastAsiaTheme="minorHAnsi"/>
        </w:rPr>
      </w:pPr>
      <w:r>
        <w:rPr>
          <w:rFonts w:eastAsiaTheme="minorHAnsi"/>
        </w:rPr>
        <w:t>Asiaa hoitavan</w:t>
      </w:r>
      <w:r w:rsidR="0016499F">
        <w:rPr>
          <w:rFonts w:eastAsiaTheme="minorHAnsi"/>
        </w:rPr>
        <w:t xml:space="preserve"> henkilön</w:t>
      </w:r>
      <w:r>
        <w:rPr>
          <w:rFonts w:eastAsiaTheme="minorHAnsi"/>
        </w:rPr>
        <w:t xml:space="preserve"> suhde asiakkaaseen/potilaaseen:</w:t>
      </w:r>
    </w:p>
    <w:p w14:paraId="37475BEF" w14:textId="77777777" w:rsidR="00326071" w:rsidRDefault="00326071" w:rsidP="004A70B5">
      <w:pPr>
        <w:rPr>
          <w:rFonts w:eastAsiaTheme="minorHAnsi"/>
        </w:rPr>
      </w:pPr>
    </w:p>
    <w:p w14:paraId="479EB3BE" w14:textId="77777777" w:rsidR="00326071" w:rsidRDefault="00326071" w:rsidP="00326071">
      <w:pPr>
        <w:pStyle w:val="Heading2"/>
        <w:rPr>
          <w:rFonts w:eastAsiaTheme="minorHAnsi"/>
        </w:rPr>
      </w:pPr>
      <w:r w:rsidRPr="004A70B5">
        <w:rPr>
          <w:rFonts w:eastAsiaTheme="minorHAnsi"/>
        </w:rPr>
        <w:t>Muistutu</w:t>
      </w:r>
      <w:r>
        <w:rPr>
          <w:rFonts w:eastAsiaTheme="minorHAnsi"/>
        </w:rPr>
        <w:t>ksen kohde</w:t>
      </w:r>
    </w:p>
    <w:p w14:paraId="2E626AA6" w14:textId="77777777" w:rsidR="00326071" w:rsidRDefault="00326071" w:rsidP="00326071">
      <w:pPr>
        <w:rPr>
          <w:rFonts w:eastAsiaTheme="minorHAnsi"/>
        </w:rPr>
      </w:pPr>
      <w:r>
        <w:rPr>
          <w:rFonts w:eastAsiaTheme="minorHAnsi"/>
        </w:rPr>
        <w:t>Yksikkö, osasto, poliklinikka:</w:t>
      </w:r>
    </w:p>
    <w:p w14:paraId="10A227FE" w14:textId="77777777" w:rsidR="00326071" w:rsidRDefault="00326071" w:rsidP="00326071">
      <w:pPr>
        <w:rPr>
          <w:rFonts w:eastAsiaTheme="minorHAnsi"/>
        </w:rPr>
      </w:pPr>
      <w:r w:rsidRPr="007F5D5F">
        <w:rPr>
          <w:rFonts w:eastAsiaTheme="minorHAnsi"/>
        </w:rPr>
        <w:t>Tapahtuma-aika:</w:t>
      </w:r>
    </w:p>
    <w:p w14:paraId="37E4EBE7" w14:textId="77777777" w:rsidR="002613EB" w:rsidRDefault="002613EB" w:rsidP="002613EB">
      <w:pPr>
        <w:rPr>
          <w:rFonts w:eastAsiaTheme="minorHAnsi"/>
        </w:rPr>
      </w:pPr>
    </w:p>
    <w:p w14:paraId="643AD256" w14:textId="77777777" w:rsidR="00787C36" w:rsidRPr="007F5D5F" w:rsidRDefault="00787C36" w:rsidP="002613EB">
      <w:pPr>
        <w:rPr>
          <w:rFonts w:eastAsiaTheme="minorHAnsi"/>
        </w:rPr>
      </w:pPr>
    </w:p>
    <w:p w14:paraId="3FA409C7" w14:textId="77777777" w:rsidR="00937747" w:rsidRDefault="00C172C6" w:rsidP="00937747">
      <w:pPr>
        <w:pStyle w:val="Heading2"/>
        <w:rPr>
          <w:rFonts w:eastAsiaTheme="minorHAnsi"/>
        </w:rPr>
      </w:pPr>
      <w:r>
        <w:rPr>
          <w:rFonts w:eastAsiaTheme="minorHAnsi"/>
        </w:rPr>
        <w:lastRenderedPageBreak/>
        <w:t>T</w:t>
      </w:r>
      <w:r w:rsidR="00937747" w:rsidRPr="007F5D5F">
        <w:rPr>
          <w:rFonts w:eastAsiaTheme="minorHAnsi"/>
        </w:rPr>
        <w:t>apahtuneen kuvaus/muistutuksen aihe</w:t>
      </w:r>
      <w:r w:rsidR="007F5D5F" w:rsidRPr="007F5D5F">
        <w:rPr>
          <w:rFonts w:eastAsiaTheme="minorHAnsi"/>
        </w:rPr>
        <w:t xml:space="preserve">, </w:t>
      </w:r>
      <w:r w:rsidR="007F5D5F">
        <w:rPr>
          <w:rFonts w:eastAsiaTheme="minorHAnsi"/>
        </w:rPr>
        <w:t>(tarvittaessa erillisellä liitteellä):</w:t>
      </w:r>
    </w:p>
    <w:p w14:paraId="1317FDA6" w14:textId="77777777" w:rsidR="004842C7" w:rsidRPr="004842C7" w:rsidRDefault="004842C7" w:rsidP="004842C7">
      <w:pPr>
        <w:rPr>
          <w:rFonts w:eastAsiaTheme="minorHAnsi"/>
        </w:rPr>
      </w:pPr>
    </w:p>
    <w:p w14:paraId="1A6A816E" w14:textId="77777777" w:rsidR="00A83CAD" w:rsidRDefault="00A83CAD" w:rsidP="00A83CAD">
      <w:pPr>
        <w:rPr>
          <w:rFonts w:eastAsiaTheme="minorHAnsi"/>
        </w:rPr>
      </w:pPr>
    </w:p>
    <w:p w14:paraId="02F40E50" w14:textId="77777777" w:rsidR="00A83CAD" w:rsidRDefault="00A83CAD" w:rsidP="00A83CAD">
      <w:pPr>
        <w:rPr>
          <w:rFonts w:eastAsiaTheme="minorHAnsi"/>
        </w:rPr>
      </w:pPr>
    </w:p>
    <w:p w14:paraId="67D5D320" w14:textId="77777777" w:rsidR="00A83CAD" w:rsidRDefault="00A83CAD" w:rsidP="00A83CAD">
      <w:pPr>
        <w:rPr>
          <w:rFonts w:eastAsiaTheme="minorHAnsi"/>
        </w:rPr>
      </w:pPr>
    </w:p>
    <w:p w14:paraId="11115815" w14:textId="77777777" w:rsidR="00A83CAD" w:rsidRDefault="00A83CAD" w:rsidP="00A83CAD">
      <w:pPr>
        <w:rPr>
          <w:rFonts w:eastAsiaTheme="minorHAnsi"/>
        </w:rPr>
      </w:pPr>
    </w:p>
    <w:p w14:paraId="616CE5DC" w14:textId="77777777" w:rsidR="00A83CAD" w:rsidRDefault="00A83CAD" w:rsidP="00A83CAD">
      <w:pPr>
        <w:rPr>
          <w:rFonts w:eastAsiaTheme="minorHAnsi"/>
        </w:rPr>
      </w:pPr>
    </w:p>
    <w:p w14:paraId="29BB06A9" w14:textId="77777777" w:rsidR="00A83CAD" w:rsidRDefault="00A83CAD" w:rsidP="00A83CAD">
      <w:pPr>
        <w:rPr>
          <w:rFonts w:eastAsiaTheme="minorHAnsi"/>
        </w:rPr>
      </w:pPr>
    </w:p>
    <w:p w14:paraId="06FB3DCA" w14:textId="77777777" w:rsidR="00A83CAD" w:rsidRDefault="00A83CAD" w:rsidP="00A83CAD">
      <w:pPr>
        <w:rPr>
          <w:rFonts w:eastAsiaTheme="minorHAnsi"/>
        </w:rPr>
      </w:pPr>
    </w:p>
    <w:p w14:paraId="6F7E314B" w14:textId="77777777" w:rsidR="00A83CAD" w:rsidRDefault="00A83CAD" w:rsidP="00A83CAD">
      <w:pPr>
        <w:rPr>
          <w:rFonts w:eastAsiaTheme="minorHAnsi"/>
        </w:rPr>
      </w:pPr>
    </w:p>
    <w:p w14:paraId="5735EBF4" w14:textId="77777777" w:rsidR="00A83CAD" w:rsidRDefault="00A83CAD" w:rsidP="00A83CAD">
      <w:pPr>
        <w:rPr>
          <w:rFonts w:eastAsiaTheme="minorHAnsi"/>
        </w:rPr>
      </w:pPr>
    </w:p>
    <w:p w14:paraId="4AA9C416" w14:textId="77777777" w:rsidR="00A83CAD" w:rsidRDefault="00A83CAD" w:rsidP="00A83CAD">
      <w:pPr>
        <w:rPr>
          <w:rFonts w:eastAsiaTheme="minorHAnsi"/>
        </w:rPr>
      </w:pPr>
    </w:p>
    <w:p w14:paraId="6DD44EAA" w14:textId="77777777" w:rsidR="00A83CAD" w:rsidRDefault="00A83CAD" w:rsidP="00A83CAD">
      <w:pPr>
        <w:rPr>
          <w:rFonts w:eastAsiaTheme="minorHAnsi"/>
        </w:rPr>
      </w:pPr>
    </w:p>
    <w:p w14:paraId="04DAC553" w14:textId="77777777" w:rsidR="00A83CAD" w:rsidRDefault="00A83CAD" w:rsidP="00A83CAD">
      <w:pPr>
        <w:rPr>
          <w:rFonts w:eastAsiaTheme="minorHAnsi"/>
        </w:rPr>
      </w:pPr>
    </w:p>
    <w:p w14:paraId="57D0B47A" w14:textId="77777777" w:rsidR="00D405DF" w:rsidRDefault="00D405DF" w:rsidP="00A83CAD">
      <w:pPr>
        <w:rPr>
          <w:rFonts w:eastAsiaTheme="minorHAnsi"/>
        </w:rPr>
      </w:pPr>
    </w:p>
    <w:p w14:paraId="7CA8966A" w14:textId="77777777" w:rsidR="00D405DF" w:rsidRDefault="00D405DF" w:rsidP="00A83CAD">
      <w:pPr>
        <w:rPr>
          <w:rFonts w:eastAsiaTheme="minorHAnsi"/>
        </w:rPr>
      </w:pPr>
    </w:p>
    <w:p w14:paraId="6A9F6880" w14:textId="77777777" w:rsidR="00D405DF" w:rsidRDefault="00D405DF" w:rsidP="00A83CAD">
      <w:pPr>
        <w:rPr>
          <w:rFonts w:eastAsiaTheme="minorHAnsi"/>
        </w:rPr>
      </w:pPr>
    </w:p>
    <w:p w14:paraId="0078EA6B" w14:textId="77777777" w:rsidR="00D405DF" w:rsidRDefault="00D405DF" w:rsidP="00A83CAD">
      <w:pPr>
        <w:rPr>
          <w:rFonts w:eastAsiaTheme="minorHAnsi"/>
        </w:rPr>
      </w:pPr>
    </w:p>
    <w:p w14:paraId="39C5BE46" w14:textId="77777777" w:rsidR="00D405DF" w:rsidRDefault="00D405DF" w:rsidP="00A83CAD">
      <w:pPr>
        <w:rPr>
          <w:rFonts w:eastAsiaTheme="minorHAnsi"/>
        </w:rPr>
      </w:pPr>
    </w:p>
    <w:p w14:paraId="72214E22" w14:textId="77777777" w:rsidR="007F5D5F" w:rsidRDefault="007F5D5F" w:rsidP="007F5D5F">
      <w:pPr>
        <w:pStyle w:val="Heading2"/>
        <w:rPr>
          <w:rFonts w:eastAsiaTheme="minorHAnsi"/>
        </w:rPr>
      </w:pPr>
      <w:r>
        <w:rPr>
          <w:rFonts w:eastAsiaTheme="minorHAnsi"/>
        </w:rPr>
        <w:t>Ehdotuksesi asian korjaamiseksi</w:t>
      </w:r>
      <w:r w:rsidRPr="007F5D5F">
        <w:rPr>
          <w:rFonts w:eastAsiaTheme="minorHAnsi"/>
        </w:rPr>
        <w:t xml:space="preserve">, </w:t>
      </w:r>
      <w:r>
        <w:rPr>
          <w:rFonts w:eastAsiaTheme="minorHAnsi"/>
        </w:rPr>
        <w:t>(tarvittaessa erillisellä liitteellä):</w:t>
      </w:r>
    </w:p>
    <w:p w14:paraId="02BF5755" w14:textId="77777777" w:rsidR="009C6650" w:rsidRPr="009C6650" w:rsidRDefault="009C6650" w:rsidP="009C6650">
      <w:pPr>
        <w:rPr>
          <w:rFonts w:eastAsiaTheme="minorHAnsi"/>
        </w:rPr>
      </w:pPr>
    </w:p>
    <w:p w14:paraId="0185F76E" w14:textId="77777777" w:rsidR="007F5D5F" w:rsidRDefault="007F5D5F" w:rsidP="007F5D5F">
      <w:pPr>
        <w:rPr>
          <w:rFonts w:eastAsiaTheme="minorHAnsi"/>
        </w:rPr>
      </w:pPr>
    </w:p>
    <w:p w14:paraId="0B71D623" w14:textId="77777777" w:rsidR="00A83CAD" w:rsidRDefault="00A83CAD" w:rsidP="007F5D5F">
      <w:pPr>
        <w:rPr>
          <w:rFonts w:eastAsiaTheme="minorHAnsi"/>
        </w:rPr>
      </w:pPr>
    </w:p>
    <w:p w14:paraId="2930B668" w14:textId="77777777" w:rsidR="00A83CAD" w:rsidRDefault="00A83CAD" w:rsidP="007F5D5F">
      <w:pPr>
        <w:rPr>
          <w:rFonts w:eastAsiaTheme="minorHAnsi"/>
        </w:rPr>
      </w:pPr>
    </w:p>
    <w:p w14:paraId="4CD27540" w14:textId="77777777" w:rsidR="00A83CAD" w:rsidRDefault="00A83CAD" w:rsidP="007F5D5F">
      <w:pPr>
        <w:rPr>
          <w:rFonts w:eastAsiaTheme="minorHAnsi"/>
        </w:rPr>
      </w:pPr>
    </w:p>
    <w:p w14:paraId="40E8F084" w14:textId="77777777" w:rsidR="00A83CAD" w:rsidRDefault="00A83CAD" w:rsidP="007F5D5F">
      <w:pPr>
        <w:rPr>
          <w:rFonts w:eastAsiaTheme="minorHAnsi"/>
        </w:rPr>
      </w:pPr>
    </w:p>
    <w:p w14:paraId="435FD0BE" w14:textId="77777777" w:rsidR="00A83CAD" w:rsidRDefault="00A83CAD" w:rsidP="007F5D5F">
      <w:pPr>
        <w:rPr>
          <w:rFonts w:eastAsiaTheme="minorHAnsi"/>
        </w:rPr>
      </w:pPr>
    </w:p>
    <w:p w14:paraId="4DD7EC3A" w14:textId="77777777" w:rsidR="00A83CAD" w:rsidRDefault="00A83CAD" w:rsidP="007F5D5F">
      <w:pPr>
        <w:rPr>
          <w:rFonts w:eastAsiaTheme="minorHAnsi"/>
        </w:rPr>
      </w:pPr>
    </w:p>
    <w:p w14:paraId="6F8E59CA" w14:textId="77777777" w:rsidR="00A82DAF" w:rsidRDefault="00A82DAF" w:rsidP="007F5D5F">
      <w:pPr>
        <w:rPr>
          <w:rFonts w:eastAsiaTheme="minorHAnsi"/>
        </w:rPr>
      </w:pPr>
    </w:p>
    <w:p w14:paraId="431789BA" w14:textId="77777777" w:rsidR="00B747F1" w:rsidRDefault="00B747F1" w:rsidP="007F5D5F">
      <w:pPr>
        <w:pStyle w:val="Heading2"/>
        <w:rPr>
          <w:rFonts w:eastAsiaTheme="minorHAnsi"/>
        </w:rPr>
      </w:pPr>
    </w:p>
    <w:p w14:paraId="790B7B69" w14:textId="77777777" w:rsidR="004E039E" w:rsidRDefault="004E039E" w:rsidP="004E039E">
      <w:pPr>
        <w:rPr>
          <w:rFonts w:eastAsiaTheme="minorHAnsi"/>
        </w:rPr>
      </w:pPr>
    </w:p>
    <w:p w14:paraId="488A58FD" w14:textId="77777777" w:rsidR="004E039E" w:rsidRDefault="004E039E" w:rsidP="004E039E">
      <w:pPr>
        <w:rPr>
          <w:rFonts w:eastAsiaTheme="minorHAnsi"/>
        </w:rPr>
      </w:pPr>
    </w:p>
    <w:p w14:paraId="7E84C6D6" w14:textId="77777777" w:rsidR="004E039E" w:rsidRDefault="004E039E" w:rsidP="004E039E">
      <w:pPr>
        <w:rPr>
          <w:rFonts w:eastAsiaTheme="minorHAnsi"/>
        </w:rPr>
      </w:pPr>
    </w:p>
    <w:p w14:paraId="46CCF348" w14:textId="77777777" w:rsidR="004E039E" w:rsidRDefault="004E039E" w:rsidP="004E039E">
      <w:pPr>
        <w:rPr>
          <w:rFonts w:eastAsiaTheme="minorHAnsi"/>
        </w:rPr>
      </w:pPr>
    </w:p>
    <w:p w14:paraId="3F9DEE98" w14:textId="77777777" w:rsidR="004E039E" w:rsidRPr="004E039E" w:rsidRDefault="004E039E" w:rsidP="004E039E">
      <w:pPr>
        <w:rPr>
          <w:rFonts w:eastAsiaTheme="minorHAnsi"/>
        </w:rPr>
      </w:pPr>
    </w:p>
    <w:p w14:paraId="28D7041A" w14:textId="77777777" w:rsidR="007F5D5F" w:rsidRDefault="007F5D5F" w:rsidP="007F5D5F">
      <w:pPr>
        <w:pStyle w:val="Heading2"/>
        <w:rPr>
          <w:rFonts w:eastAsiaTheme="minorHAnsi"/>
        </w:rPr>
      </w:pPr>
      <w:r>
        <w:rPr>
          <w:rFonts w:eastAsiaTheme="minorHAnsi"/>
        </w:rPr>
        <w:lastRenderedPageBreak/>
        <w:t>Valtuutus</w:t>
      </w:r>
      <w:r w:rsidR="008B588C">
        <w:rPr>
          <w:rFonts w:eastAsiaTheme="minorHAnsi"/>
        </w:rPr>
        <w:t>, valtuutetun tiedot</w:t>
      </w:r>
    </w:p>
    <w:p w14:paraId="5BC52CD7" w14:textId="77777777" w:rsidR="00930FFC" w:rsidRDefault="00930FFC" w:rsidP="00930FFC">
      <w:pPr>
        <w:rPr>
          <w:rFonts w:eastAsiaTheme="minorHAnsi"/>
        </w:rPr>
      </w:pPr>
      <w:r>
        <w:rPr>
          <w:rFonts w:eastAsiaTheme="minorHAnsi"/>
        </w:rPr>
        <w:t xml:space="preserve">Valtuutan </w:t>
      </w:r>
      <w:r w:rsidR="001A447A">
        <w:rPr>
          <w:rFonts w:eastAsiaTheme="minorHAnsi"/>
        </w:rPr>
        <w:t xml:space="preserve">seuraavan </w:t>
      </w:r>
      <w:r>
        <w:rPr>
          <w:rFonts w:eastAsiaTheme="minorHAnsi"/>
        </w:rPr>
        <w:t>henkilön</w:t>
      </w:r>
      <w:r w:rsidR="001A447A">
        <w:rPr>
          <w:rFonts w:eastAsiaTheme="minorHAnsi"/>
        </w:rPr>
        <w:t xml:space="preserve"> tekemään muistutuksen puolestani</w:t>
      </w:r>
      <w:r w:rsidR="00CB1167">
        <w:rPr>
          <w:rFonts w:eastAsiaTheme="minorHAnsi"/>
        </w:rPr>
        <w:t>, nimi</w:t>
      </w:r>
      <w:r>
        <w:rPr>
          <w:rFonts w:eastAsiaTheme="minorHAnsi"/>
        </w:rPr>
        <w:t>:</w:t>
      </w:r>
    </w:p>
    <w:p w14:paraId="36561450" w14:textId="77777777" w:rsidR="00930FFC" w:rsidRDefault="00930FFC" w:rsidP="00930FFC">
      <w:pPr>
        <w:rPr>
          <w:rFonts w:eastAsiaTheme="minorHAnsi"/>
        </w:rPr>
      </w:pPr>
      <w:r>
        <w:rPr>
          <w:rFonts w:eastAsiaTheme="minorHAnsi"/>
        </w:rPr>
        <w:t>Henkilötunnus:</w:t>
      </w:r>
    </w:p>
    <w:p w14:paraId="1F562398" w14:textId="77777777" w:rsidR="00930FFC" w:rsidRDefault="00930FFC" w:rsidP="00930FFC">
      <w:pPr>
        <w:rPr>
          <w:rFonts w:eastAsiaTheme="minorHAnsi"/>
        </w:rPr>
      </w:pPr>
      <w:r>
        <w:rPr>
          <w:rFonts w:eastAsiaTheme="minorHAnsi"/>
        </w:rPr>
        <w:t>Puhelinnumero</w:t>
      </w:r>
      <w:r w:rsidR="00CB1167">
        <w:rPr>
          <w:rFonts w:eastAsiaTheme="minorHAnsi"/>
        </w:rPr>
        <w:t>:</w:t>
      </w:r>
    </w:p>
    <w:p w14:paraId="46A05297" w14:textId="77777777" w:rsidR="00930FFC" w:rsidRDefault="008B3FDC" w:rsidP="00930FFC">
      <w:pPr>
        <w:rPr>
          <w:rFonts w:eastAsiaTheme="minorHAnsi"/>
        </w:rPr>
      </w:pPr>
      <w:r>
        <w:rPr>
          <w:rFonts w:eastAsiaTheme="minorHAnsi"/>
        </w:rPr>
        <w:t>Valtuutetun a</w:t>
      </w:r>
      <w:r w:rsidR="00930FFC">
        <w:rPr>
          <w:rFonts w:eastAsiaTheme="minorHAnsi"/>
        </w:rPr>
        <w:t>llekirjoitus</w:t>
      </w:r>
      <w:r w:rsidR="002155DA">
        <w:rPr>
          <w:rFonts w:eastAsiaTheme="minorHAnsi"/>
        </w:rPr>
        <w:t>, nimenselvennys</w:t>
      </w:r>
      <w:r w:rsidR="00930FFC">
        <w:rPr>
          <w:rFonts w:eastAsiaTheme="minorHAnsi"/>
        </w:rPr>
        <w:t xml:space="preserve"> ja päiväys:</w:t>
      </w:r>
    </w:p>
    <w:p w14:paraId="0F8D3291" w14:textId="77777777" w:rsidR="001A447A" w:rsidRDefault="001A447A" w:rsidP="00930FFC">
      <w:pPr>
        <w:rPr>
          <w:rFonts w:eastAsiaTheme="minorHAnsi"/>
        </w:rPr>
      </w:pPr>
      <w:r>
        <w:rPr>
          <w:rFonts w:eastAsiaTheme="minorHAnsi"/>
        </w:rPr>
        <w:t>Valtuuttajan allekirjoitus</w:t>
      </w:r>
      <w:r w:rsidR="005852DB">
        <w:rPr>
          <w:rFonts w:eastAsiaTheme="minorHAnsi"/>
        </w:rPr>
        <w:t>, nimenselvennys ja päiväys</w:t>
      </w:r>
      <w:r>
        <w:rPr>
          <w:rFonts w:eastAsiaTheme="minorHAnsi"/>
        </w:rPr>
        <w:t>:</w:t>
      </w:r>
    </w:p>
    <w:p w14:paraId="36D991A2" w14:textId="77777777" w:rsidR="00655503" w:rsidRDefault="00655503" w:rsidP="008E0C90">
      <w:pPr>
        <w:rPr>
          <w:rFonts w:eastAsiaTheme="minorHAnsi"/>
        </w:rPr>
      </w:pPr>
    </w:p>
    <w:p w14:paraId="53B4CD17" w14:textId="77777777" w:rsidR="003B3078" w:rsidRDefault="003B3078" w:rsidP="003B3078">
      <w:pPr>
        <w:pStyle w:val="Heading2"/>
        <w:rPr>
          <w:rFonts w:eastAsiaTheme="minorHAnsi"/>
        </w:rPr>
      </w:pPr>
      <w:r w:rsidRPr="003D5149">
        <w:rPr>
          <w:rFonts w:eastAsiaTheme="minorHAnsi"/>
        </w:rPr>
        <w:t>Muistutuksen tekijän allekirjoitus</w:t>
      </w:r>
      <w:r>
        <w:rPr>
          <w:rFonts w:eastAsiaTheme="minorHAnsi"/>
        </w:rPr>
        <w:t xml:space="preserve">, </w:t>
      </w:r>
      <w:r w:rsidRPr="003D5149">
        <w:rPr>
          <w:rFonts w:eastAsiaTheme="minorHAnsi"/>
        </w:rPr>
        <w:t>nimenselvennys</w:t>
      </w:r>
      <w:r>
        <w:rPr>
          <w:rFonts w:eastAsiaTheme="minorHAnsi"/>
        </w:rPr>
        <w:t xml:space="preserve"> ja päiväys</w:t>
      </w:r>
    </w:p>
    <w:p w14:paraId="5A2CD202" w14:textId="77777777" w:rsidR="007C4CFD" w:rsidRDefault="003B3078" w:rsidP="003B3078">
      <w:pPr>
        <w:rPr>
          <w:rFonts w:cs="Arial"/>
        </w:rPr>
      </w:pPr>
      <w:r w:rsidRPr="00D43F88">
        <w:rPr>
          <w:rFonts w:cs="Arial"/>
        </w:rPr>
        <w:t xml:space="preserve">Muistutuksen allekirjoittaa henkilö, joka hoitaa muistutusasiaa. </w:t>
      </w:r>
      <w:r>
        <w:rPr>
          <w:rFonts w:cs="Arial"/>
        </w:rPr>
        <w:t xml:space="preserve">Allekirjoittaja voi olla </w:t>
      </w:r>
      <w:r w:rsidRPr="00D43F88">
        <w:rPr>
          <w:rFonts w:cs="Arial"/>
        </w:rPr>
        <w:t>asiakas</w:t>
      </w:r>
      <w:r>
        <w:rPr>
          <w:rFonts w:cs="Arial"/>
        </w:rPr>
        <w:t>/potilas itse, hänen huoltajansa/holhoojansa/</w:t>
      </w:r>
      <w:r w:rsidRPr="00D43F88">
        <w:rPr>
          <w:rFonts w:cs="Arial"/>
        </w:rPr>
        <w:t>edunvalvojansa tai muu henkilö, jonka potilas valtuuttaa hoitamaan asiaa.</w:t>
      </w:r>
    </w:p>
    <w:p w14:paraId="04816ABA" w14:textId="77777777" w:rsidR="00CB1167" w:rsidRDefault="00CB1167" w:rsidP="003B3078">
      <w:pPr>
        <w:rPr>
          <w:rFonts w:cs="Arial"/>
        </w:rPr>
      </w:pPr>
      <w:r>
        <w:rPr>
          <w:rFonts w:cs="Arial"/>
        </w:rPr>
        <w:t>Päiväys:</w:t>
      </w:r>
    </w:p>
    <w:p w14:paraId="73E8066F" w14:textId="77777777" w:rsidR="003B3078" w:rsidRDefault="007C4CFD" w:rsidP="003B3078">
      <w:pPr>
        <w:rPr>
          <w:rFonts w:eastAsiaTheme="minorHAnsi"/>
        </w:rPr>
      </w:pPr>
      <w:r>
        <w:rPr>
          <w:rFonts w:cs="Arial"/>
        </w:rPr>
        <w:t>Muistutuksen tekijän a</w:t>
      </w:r>
      <w:r w:rsidR="00CB1167">
        <w:rPr>
          <w:rFonts w:cs="Arial"/>
        </w:rPr>
        <w:t>llekirjoitus ja</w:t>
      </w:r>
      <w:r w:rsidR="003B3078">
        <w:rPr>
          <w:rFonts w:cs="Arial"/>
        </w:rPr>
        <w:t xml:space="preserve"> nimenselvennys</w:t>
      </w:r>
      <w:r w:rsidR="00CB1167">
        <w:rPr>
          <w:rFonts w:cs="Arial"/>
        </w:rPr>
        <w:t>:</w:t>
      </w:r>
    </w:p>
    <w:p w14:paraId="274BB840" w14:textId="77777777" w:rsidR="003B3078" w:rsidRDefault="003B3078" w:rsidP="008E0C90">
      <w:pPr>
        <w:rPr>
          <w:rFonts w:eastAsiaTheme="minorHAnsi"/>
        </w:rPr>
      </w:pPr>
    </w:p>
    <w:p w14:paraId="1EE846B2" w14:textId="77777777" w:rsidR="008B6314" w:rsidRDefault="008B6314" w:rsidP="008B6314">
      <w:pPr>
        <w:pStyle w:val="Heading2"/>
        <w:rPr>
          <w:rFonts w:eastAsiaTheme="minorHAnsi"/>
        </w:rPr>
      </w:pPr>
      <w:r w:rsidRPr="003D5149">
        <w:rPr>
          <w:rFonts w:eastAsiaTheme="minorHAnsi"/>
        </w:rPr>
        <w:t>Mui</w:t>
      </w:r>
      <w:r>
        <w:rPr>
          <w:rFonts w:eastAsiaTheme="minorHAnsi"/>
        </w:rPr>
        <w:t>stutus lähetetään osoitteeseen</w:t>
      </w:r>
    </w:p>
    <w:p w14:paraId="4FECCD2A" w14:textId="494E0239" w:rsidR="008B6314" w:rsidRPr="0016499F" w:rsidRDefault="008B6314" w:rsidP="008B6314">
      <w:pPr>
        <w:rPr>
          <w:rFonts w:eastAsiaTheme="minorHAnsi"/>
        </w:rPr>
      </w:pPr>
      <w:r w:rsidRPr="60E08483">
        <w:rPr>
          <w:rFonts w:eastAsiaTheme="minorEastAsia"/>
        </w:rPr>
        <w:t xml:space="preserve">Pohjanmaan </w:t>
      </w:r>
      <w:r w:rsidR="0016499F" w:rsidRPr="60E08483">
        <w:rPr>
          <w:rFonts w:eastAsiaTheme="minorEastAsia"/>
        </w:rPr>
        <w:t>hyvinvointialue/</w:t>
      </w:r>
      <w:r w:rsidRPr="60E08483">
        <w:rPr>
          <w:rFonts w:eastAsiaTheme="minorEastAsia"/>
        </w:rPr>
        <w:t>kirjaamo</w:t>
      </w:r>
    </w:p>
    <w:p w14:paraId="2D23406C" w14:textId="5D0CCC6F" w:rsidR="1103F77D" w:rsidRDefault="1103F77D" w:rsidP="60E08483">
      <w:pPr>
        <w:rPr>
          <w:rFonts w:eastAsiaTheme="minorEastAsia"/>
        </w:rPr>
      </w:pPr>
      <w:r w:rsidRPr="60E08483">
        <w:rPr>
          <w:rFonts w:eastAsiaTheme="minorEastAsia"/>
        </w:rPr>
        <w:t>Johtajaylilääkäri</w:t>
      </w:r>
    </w:p>
    <w:p w14:paraId="4A87AE6E" w14:textId="77777777" w:rsidR="008B6314" w:rsidRDefault="008B6314" w:rsidP="008B6314">
      <w:pPr>
        <w:rPr>
          <w:rFonts w:eastAsiaTheme="minorHAnsi"/>
        </w:rPr>
      </w:pPr>
      <w:r>
        <w:rPr>
          <w:rFonts w:eastAsiaTheme="minorHAnsi"/>
        </w:rPr>
        <w:t>Hietalahdenkatu 2-4</w:t>
      </w:r>
    </w:p>
    <w:p w14:paraId="523B9A8F" w14:textId="3EC2AA95" w:rsidR="008B6314" w:rsidRDefault="008B6314" w:rsidP="5253259C">
      <w:pPr>
        <w:rPr>
          <w:rFonts w:eastAsiaTheme="minorEastAsia"/>
        </w:rPr>
      </w:pPr>
      <w:r w:rsidRPr="5253259C">
        <w:rPr>
          <w:rFonts w:eastAsiaTheme="minorEastAsia"/>
        </w:rPr>
        <w:t>65130 Vaasa</w:t>
      </w:r>
    </w:p>
    <w:p w14:paraId="53A54FAB" w14:textId="77777777" w:rsidR="008B6314" w:rsidRDefault="00AC4C89" w:rsidP="008B6314">
      <w:pPr>
        <w:spacing w:line="276" w:lineRule="auto"/>
        <w:rPr>
          <w:rStyle w:val="Hyperlink"/>
          <w:rFonts w:eastAsiaTheme="majorEastAsia"/>
        </w:rPr>
      </w:pPr>
      <w:hyperlink r:id="rId11" w:history="1">
        <w:r w:rsidR="008B6314" w:rsidRPr="00174D6D">
          <w:rPr>
            <w:rStyle w:val="Hyperlink"/>
            <w:rFonts w:eastAsiaTheme="majorEastAsia"/>
          </w:rPr>
          <w:t>kirjaamo@ovph.fi</w:t>
        </w:r>
      </w:hyperlink>
    </w:p>
    <w:p w14:paraId="07EE264C" w14:textId="77777777" w:rsidR="00A82DAF" w:rsidRDefault="00A82DAF" w:rsidP="008B6314">
      <w:pPr>
        <w:spacing w:line="276" w:lineRule="auto"/>
        <w:rPr>
          <w:rStyle w:val="Hyperlink"/>
          <w:rFonts w:eastAsiaTheme="majorEastAsia"/>
        </w:rPr>
      </w:pPr>
    </w:p>
    <w:p w14:paraId="563FD68C" w14:textId="77777777" w:rsidR="00A82DAF" w:rsidRDefault="00A82DAF" w:rsidP="008B6314">
      <w:pPr>
        <w:spacing w:line="276" w:lineRule="auto"/>
        <w:rPr>
          <w:rStyle w:val="Hyperlink"/>
          <w:rFonts w:eastAsiaTheme="majorEastAsia"/>
        </w:rPr>
      </w:pPr>
    </w:p>
    <w:p w14:paraId="6A16A7C0" w14:textId="77777777" w:rsidR="00A82DAF" w:rsidRDefault="00A82DAF" w:rsidP="008B6314">
      <w:pPr>
        <w:spacing w:line="276" w:lineRule="auto"/>
        <w:rPr>
          <w:rStyle w:val="Hyperlink"/>
          <w:rFonts w:eastAsiaTheme="majorEastAsia"/>
        </w:rPr>
      </w:pPr>
    </w:p>
    <w:p w14:paraId="022E6A5D" w14:textId="77777777" w:rsidR="00A82DAF" w:rsidRDefault="00A82DAF" w:rsidP="008B6314">
      <w:pPr>
        <w:spacing w:line="276" w:lineRule="auto"/>
        <w:rPr>
          <w:rStyle w:val="Hyperlink"/>
          <w:rFonts w:eastAsiaTheme="majorEastAsia"/>
        </w:rPr>
      </w:pPr>
    </w:p>
    <w:p w14:paraId="49B31DB1" w14:textId="77777777" w:rsidR="00A82DAF" w:rsidRDefault="00A82DAF" w:rsidP="008B6314">
      <w:pPr>
        <w:spacing w:line="276" w:lineRule="auto"/>
        <w:rPr>
          <w:rStyle w:val="Hyperlink"/>
          <w:rFonts w:eastAsiaTheme="majorEastAsia"/>
        </w:rPr>
      </w:pPr>
    </w:p>
    <w:p w14:paraId="7786FA13" w14:textId="77777777" w:rsidR="00A82DAF" w:rsidRDefault="00A82DAF" w:rsidP="008B6314">
      <w:pPr>
        <w:spacing w:line="276" w:lineRule="auto"/>
        <w:rPr>
          <w:rStyle w:val="Hyperlink"/>
          <w:rFonts w:eastAsiaTheme="majorEastAsia"/>
        </w:rPr>
      </w:pPr>
    </w:p>
    <w:p w14:paraId="10349587" w14:textId="77777777" w:rsidR="00A82DAF" w:rsidRDefault="00A82DAF" w:rsidP="008B6314">
      <w:pPr>
        <w:spacing w:line="276" w:lineRule="auto"/>
        <w:rPr>
          <w:rStyle w:val="Hyperlink"/>
          <w:rFonts w:eastAsiaTheme="majorEastAsia"/>
        </w:rPr>
      </w:pPr>
    </w:p>
    <w:p w14:paraId="4C5921CD" w14:textId="77777777" w:rsidR="00A82DAF" w:rsidRDefault="00A82DAF" w:rsidP="008B6314">
      <w:pPr>
        <w:spacing w:line="276" w:lineRule="auto"/>
        <w:rPr>
          <w:rStyle w:val="Hyperlink"/>
          <w:rFonts w:eastAsiaTheme="majorEastAsia"/>
        </w:rPr>
      </w:pPr>
    </w:p>
    <w:p w14:paraId="12729370" w14:textId="77777777" w:rsidR="00A82DAF" w:rsidRDefault="00A82DAF" w:rsidP="008B6314">
      <w:pPr>
        <w:spacing w:line="276" w:lineRule="auto"/>
        <w:rPr>
          <w:rStyle w:val="Hyperlink"/>
          <w:rFonts w:eastAsiaTheme="majorEastAsia"/>
        </w:rPr>
      </w:pPr>
    </w:p>
    <w:p w14:paraId="508EDA9F" w14:textId="77777777" w:rsidR="00A82DAF" w:rsidRDefault="00A82DAF" w:rsidP="008B6314">
      <w:pPr>
        <w:spacing w:line="276" w:lineRule="auto"/>
        <w:rPr>
          <w:rStyle w:val="Hyperlink"/>
          <w:rFonts w:eastAsiaTheme="majorEastAsia"/>
        </w:rPr>
      </w:pPr>
    </w:p>
    <w:p w14:paraId="1365E2AD" w14:textId="77777777" w:rsidR="00A82DAF" w:rsidRDefault="00A82DAF" w:rsidP="008B6314">
      <w:pPr>
        <w:spacing w:line="276" w:lineRule="auto"/>
        <w:rPr>
          <w:rStyle w:val="Hyperlink"/>
          <w:rFonts w:eastAsiaTheme="majorEastAsia"/>
        </w:rPr>
      </w:pPr>
    </w:p>
    <w:p w14:paraId="46B5C351" w14:textId="77777777" w:rsidR="00A82DAF" w:rsidRDefault="00A82DAF" w:rsidP="008B6314">
      <w:pPr>
        <w:spacing w:line="276" w:lineRule="auto"/>
        <w:rPr>
          <w:rStyle w:val="Hyperlink"/>
          <w:rFonts w:eastAsiaTheme="majorEastAsia"/>
        </w:rPr>
      </w:pPr>
    </w:p>
    <w:p w14:paraId="4612C44E" w14:textId="77777777" w:rsidR="00A82DAF" w:rsidRDefault="00A82DAF" w:rsidP="008B6314">
      <w:pPr>
        <w:spacing w:line="276" w:lineRule="auto"/>
        <w:rPr>
          <w:rStyle w:val="Hyperlink"/>
          <w:rFonts w:eastAsiaTheme="majorEastAsia"/>
        </w:rPr>
      </w:pPr>
    </w:p>
    <w:p w14:paraId="5901C1EC" w14:textId="77777777" w:rsidR="00A82DAF" w:rsidRDefault="00A82DAF" w:rsidP="008B6314">
      <w:pPr>
        <w:spacing w:line="276" w:lineRule="auto"/>
        <w:rPr>
          <w:rStyle w:val="Hyperlink"/>
          <w:rFonts w:eastAsiaTheme="majorEastAsia"/>
        </w:rPr>
      </w:pPr>
    </w:p>
    <w:p w14:paraId="33794F8E" w14:textId="77777777" w:rsidR="00A82DAF" w:rsidRDefault="00A82DAF" w:rsidP="008B6314">
      <w:pPr>
        <w:spacing w:line="276" w:lineRule="auto"/>
        <w:rPr>
          <w:rStyle w:val="Hyperlink"/>
          <w:rFonts w:eastAsiaTheme="majorEastAsia"/>
        </w:rPr>
      </w:pPr>
    </w:p>
    <w:p w14:paraId="4FEDC5BD" w14:textId="77777777" w:rsidR="00A82DAF" w:rsidRDefault="00A82DAF" w:rsidP="008B6314">
      <w:pPr>
        <w:spacing w:line="276" w:lineRule="auto"/>
        <w:rPr>
          <w:rStyle w:val="Hyperlink"/>
          <w:rFonts w:eastAsiaTheme="majorEastAsia"/>
        </w:rPr>
      </w:pPr>
    </w:p>
    <w:p w14:paraId="6FC7C49D" w14:textId="77777777" w:rsidR="00A82DAF" w:rsidRDefault="00A82DAF" w:rsidP="008B6314">
      <w:pPr>
        <w:spacing w:line="276" w:lineRule="auto"/>
        <w:rPr>
          <w:rStyle w:val="Hyperlink"/>
          <w:rFonts w:eastAsiaTheme="majorEastAsia"/>
        </w:rPr>
      </w:pPr>
    </w:p>
    <w:p w14:paraId="5DCEBCE2" w14:textId="77777777" w:rsidR="00A82DAF" w:rsidRDefault="00A82DAF" w:rsidP="008B6314">
      <w:pPr>
        <w:spacing w:line="276" w:lineRule="auto"/>
        <w:rPr>
          <w:rStyle w:val="Hyperlink"/>
          <w:rFonts w:eastAsiaTheme="majorEastAsia"/>
        </w:rPr>
      </w:pPr>
    </w:p>
    <w:p w14:paraId="5F31220F" w14:textId="77777777" w:rsidR="00A82DAF" w:rsidRDefault="00A82DAF" w:rsidP="008B6314">
      <w:pPr>
        <w:spacing w:line="276" w:lineRule="auto"/>
        <w:rPr>
          <w:rStyle w:val="Hyperlink"/>
          <w:rFonts w:eastAsiaTheme="majorEastAsia"/>
        </w:rPr>
      </w:pPr>
    </w:p>
    <w:p w14:paraId="7AF4923B" w14:textId="77777777" w:rsidR="00BF49CB" w:rsidRPr="00BF49CB" w:rsidRDefault="002E2927" w:rsidP="00BF49CB">
      <w:pPr>
        <w:pStyle w:val="Heading1"/>
      </w:pPr>
      <w:r>
        <w:lastRenderedPageBreak/>
        <w:t>Muistutuksesta</w:t>
      </w:r>
    </w:p>
    <w:p w14:paraId="139ADA25" w14:textId="77777777" w:rsidR="00637291" w:rsidRDefault="00637291" w:rsidP="00637291">
      <w:pPr>
        <w:pStyle w:val="Heading2"/>
        <w:rPr>
          <w:rFonts w:eastAsiaTheme="minorHAnsi"/>
        </w:rPr>
      </w:pPr>
      <w:r w:rsidRPr="003D5149">
        <w:rPr>
          <w:rFonts w:eastAsiaTheme="minorHAnsi"/>
        </w:rPr>
        <w:t>Mui</w:t>
      </w:r>
      <w:r>
        <w:rPr>
          <w:rFonts w:eastAsiaTheme="minorHAnsi"/>
        </w:rPr>
        <w:t>stutuksen teko</w:t>
      </w:r>
    </w:p>
    <w:p w14:paraId="36AF88E5" w14:textId="77777777" w:rsidR="00581259" w:rsidRDefault="00637291" w:rsidP="00655503">
      <w:pPr>
        <w:rPr>
          <w:rFonts w:cs="Arial"/>
        </w:rPr>
      </w:pPr>
      <w:r w:rsidRPr="00D43F88">
        <w:rPr>
          <w:rFonts w:cs="Arial"/>
        </w:rPr>
        <w:t>Muistutuksen tarkoituksena on tuoda e</w:t>
      </w:r>
      <w:r w:rsidR="00581259">
        <w:rPr>
          <w:rFonts w:cs="Arial"/>
        </w:rPr>
        <w:t>sille se epäkohta, jonka olet kohdannut. Muistutuksen voit</w:t>
      </w:r>
      <w:r w:rsidR="001E70C4">
        <w:rPr>
          <w:rFonts w:cs="Arial"/>
        </w:rPr>
        <w:t xml:space="preserve"> tehdä kirjallisesti muistutus</w:t>
      </w:r>
      <w:r w:rsidRPr="00D43F88">
        <w:rPr>
          <w:rFonts w:cs="Arial"/>
        </w:rPr>
        <w:t>lomakkeella tai vapaamuotois</w:t>
      </w:r>
      <w:r w:rsidR="00581259">
        <w:rPr>
          <w:rFonts w:cs="Arial"/>
        </w:rPr>
        <w:t>esti</w:t>
      </w:r>
      <w:r w:rsidRPr="00D43F88">
        <w:rPr>
          <w:rFonts w:cs="Arial"/>
        </w:rPr>
        <w:t>.</w:t>
      </w:r>
      <w:r w:rsidR="00581259">
        <w:rPr>
          <w:rFonts w:cs="Arial"/>
        </w:rPr>
        <w:t xml:space="preserve"> Kirjoita vapaamuotoiseen muistutukseen samat asiat mitä lomakkeeseen täytetään. Kirjoita mahdollisimman selkeä kuvaus tapahtuneesta.</w:t>
      </w:r>
    </w:p>
    <w:p w14:paraId="07238FAA" w14:textId="77777777" w:rsidR="00637291" w:rsidRPr="00D43F88" w:rsidRDefault="00637291" w:rsidP="00655503">
      <w:pPr>
        <w:rPr>
          <w:rFonts w:cs="Arial"/>
        </w:rPr>
      </w:pPr>
      <w:r w:rsidRPr="00D43F88">
        <w:rPr>
          <w:rFonts w:cs="Arial"/>
        </w:rPr>
        <w:t xml:space="preserve">Potilaan lisäksi muistutuksen voi tehdä lähiomainen tai lähin potilaan asioita hoitava henkilö, jonka potilas on nimennyt asioitaan hoitamaan. Muistutuksessa tulee ilmetä muistutuksen tekijän suhde potilaaseen. </w:t>
      </w:r>
    </w:p>
    <w:p w14:paraId="7A4B1165" w14:textId="77777777" w:rsidR="00637291" w:rsidRPr="00D43F88" w:rsidRDefault="00637291" w:rsidP="00655503">
      <w:pPr>
        <w:rPr>
          <w:rFonts w:cs="Arial"/>
        </w:rPr>
      </w:pPr>
      <w:r w:rsidRPr="00D43F88">
        <w:rPr>
          <w:rFonts w:cs="Arial"/>
        </w:rPr>
        <w:t>Muistutuksen tekemiselle ei ole määräaikaa. Asian selvittämisen kannalta on kuitenkin tarkoituksenmukaista tehdä muistutus kohtuullisessa ajassa muistutukseen johtaneista tapahtumista. Muistutuksen perusteista tulee antaa riittävä selvitys.</w:t>
      </w:r>
      <w:r w:rsidR="00581259">
        <w:rPr>
          <w:rFonts w:cs="Arial"/>
        </w:rPr>
        <w:t xml:space="preserve"> Muistutus osoitetaan lain mukaisesti terveydenhuollon toimintayksikön vastaavalle johtajalle.</w:t>
      </w:r>
    </w:p>
    <w:p w14:paraId="2CE74914" w14:textId="77777777" w:rsidR="00637291" w:rsidRPr="00637291" w:rsidRDefault="00637291" w:rsidP="00637291">
      <w:pPr>
        <w:rPr>
          <w:rFonts w:eastAsiaTheme="minorHAnsi"/>
        </w:rPr>
      </w:pPr>
    </w:p>
    <w:p w14:paraId="3FEB41A2" w14:textId="77777777" w:rsidR="00637291" w:rsidRPr="000B0316" w:rsidRDefault="00996788" w:rsidP="000B0316">
      <w:pPr>
        <w:pStyle w:val="Heading2"/>
        <w:rPr>
          <w:rFonts w:eastAsiaTheme="minorHAnsi"/>
        </w:rPr>
      </w:pPr>
      <w:r w:rsidRPr="003D5149">
        <w:rPr>
          <w:rFonts w:eastAsiaTheme="minorHAnsi"/>
        </w:rPr>
        <w:t>Mui</w:t>
      </w:r>
      <w:r>
        <w:rPr>
          <w:rFonts w:eastAsiaTheme="minorHAnsi"/>
        </w:rPr>
        <w:t>stutuksen käsittely</w:t>
      </w:r>
    </w:p>
    <w:p w14:paraId="3F41B4A0" w14:textId="77777777" w:rsidR="00E42AC9" w:rsidRDefault="000B0316" w:rsidP="000B0316">
      <w:pPr>
        <w:rPr>
          <w:rFonts w:cs="Arial"/>
        </w:rPr>
      </w:pPr>
      <w:r w:rsidRPr="00580B49">
        <w:rPr>
          <w:rFonts w:cs="Arial"/>
        </w:rPr>
        <w:t>Muistutukseen annetaan vastaus noin kuukauden kuluessa muistutuksen saapumisesta. Muistutusasian käsittelevät kaikki ne toimintayksiköt, joiden toimintaa se koskee. Jos muistutus on tehty aiheellisesti, terveydenhuollon yksikön on korjattava tilanne viipymättä. Muistutukseen liittyviä asiakirjoja ei säilytetä potilaskertom</w:t>
      </w:r>
      <w:r w:rsidR="00452F5C">
        <w:rPr>
          <w:rFonts w:cs="Arial"/>
        </w:rPr>
        <w:t>uksessa, vaan erillisessä</w:t>
      </w:r>
      <w:r w:rsidRPr="00580B49">
        <w:rPr>
          <w:rFonts w:cs="Arial"/>
        </w:rPr>
        <w:t xml:space="preserve"> arkistossa. </w:t>
      </w:r>
    </w:p>
    <w:p w14:paraId="66451D13" w14:textId="291DFEA5" w:rsidR="00164767" w:rsidRDefault="00E42AC9" w:rsidP="0098483F">
      <w:pPr>
        <w:rPr>
          <w:rFonts w:asciiTheme="minorHAnsi" w:hAnsiTheme="minorHAnsi" w:cstheme="minorHAnsi"/>
        </w:rPr>
      </w:pPr>
      <w:r>
        <w:rPr>
          <w:rFonts w:cs="Arial"/>
        </w:rPr>
        <w:t>Odota muistutusvastauksen saapumista, ennen kuin ryhdyt mahdollisiin muihin toimenpiteisiin. Muistutuksen vastauksesta ei voi valittaa. Jos olet tyytymätön saamaasi vastaukseen, voit tehdä kantelun aluehallintoviranomaisille. Valviralle kantelun voit osoittaa, jos asia koskee potilasta tai asiakasta, joka on menehtynyt tai vakavasti</w:t>
      </w:r>
      <w:r w:rsidR="0098483F">
        <w:rPr>
          <w:rFonts w:cs="Arial"/>
        </w:rPr>
        <w:t xml:space="preserve"> vammautunut hoidon seurauksena</w:t>
      </w:r>
      <w:r w:rsidR="0098483F">
        <w:rPr>
          <w:rFonts w:asciiTheme="minorHAnsi" w:hAnsiTheme="minorHAnsi" w:cstheme="minorHAnsi"/>
        </w:rPr>
        <w:t>. J</w:t>
      </w:r>
      <w:r w:rsidR="000B0316" w:rsidRPr="000B0316">
        <w:rPr>
          <w:rFonts w:asciiTheme="minorHAnsi" w:hAnsiTheme="minorHAnsi" w:cstheme="minorHAnsi"/>
        </w:rPr>
        <w:t>os muistutusta käsiteltäessä ilmenee, että potilaan hoidosta tai kohtelust</w:t>
      </w:r>
      <w:r w:rsidR="00501DBC">
        <w:rPr>
          <w:rFonts w:asciiTheme="minorHAnsi" w:hAnsiTheme="minorHAnsi" w:cstheme="minorHAnsi"/>
        </w:rPr>
        <w:t>a saattaa seurata potilasvakuutus</w:t>
      </w:r>
      <w:r w:rsidR="000B0316" w:rsidRPr="000B0316">
        <w:rPr>
          <w:rFonts w:asciiTheme="minorHAnsi" w:hAnsiTheme="minorHAnsi" w:cstheme="minorHAnsi"/>
        </w:rPr>
        <w:t xml:space="preserve">laissa </w:t>
      </w:r>
      <w:hyperlink r:id="rId12" w:tooltip="Ajantasainen säädös" w:history="1">
        <w:r w:rsidR="00501DBC">
          <w:rPr>
            <w:rStyle w:val="Hyperlink"/>
            <w:rFonts w:asciiTheme="minorHAnsi" w:hAnsiTheme="minorHAnsi" w:cstheme="minorHAnsi"/>
            <w:color w:val="auto"/>
            <w:u w:val="none"/>
          </w:rPr>
          <w:t>(948/2019</w:t>
        </w:r>
        <w:r w:rsidR="000B0316" w:rsidRPr="001F7ACA">
          <w:rPr>
            <w:rStyle w:val="Hyperlink"/>
            <w:rFonts w:asciiTheme="minorHAnsi" w:hAnsiTheme="minorHAnsi" w:cstheme="minorHAnsi"/>
            <w:color w:val="auto"/>
            <w:u w:val="none"/>
          </w:rPr>
          <w:t>)</w:t>
        </w:r>
      </w:hyperlink>
      <w:r w:rsidR="000B0316" w:rsidRPr="000B0316">
        <w:rPr>
          <w:rFonts w:asciiTheme="minorHAnsi" w:hAnsiTheme="minorHAnsi" w:cstheme="minorHAnsi"/>
        </w:rPr>
        <w:t xml:space="preserve"> tarkoitettu vastuu potilasvahingosta, vahingonkorvauslaissa </w:t>
      </w:r>
      <w:hyperlink r:id="rId13" w:tooltip="Ajantasainen säädös" w:history="1">
        <w:r w:rsidR="000B0316" w:rsidRPr="001F7ACA">
          <w:rPr>
            <w:rStyle w:val="Hyperlink"/>
            <w:rFonts w:asciiTheme="minorHAnsi" w:hAnsiTheme="minorHAnsi" w:cstheme="minorHAnsi"/>
            <w:color w:val="auto"/>
            <w:u w:val="none"/>
          </w:rPr>
          <w:t>(412/74)</w:t>
        </w:r>
      </w:hyperlink>
      <w:r w:rsidR="000B0316" w:rsidRPr="001F7ACA">
        <w:rPr>
          <w:rFonts w:asciiTheme="minorHAnsi" w:hAnsiTheme="minorHAnsi" w:cstheme="minorHAnsi"/>
        </w:rPr>
        <w:t xml:space="preserve"> </w:t>
      </w:r>
      <w:r w:rsidR="000B0316" w:rsidRPr="000B0316">
        <w:rPr>
          <w:rFonts w:asciiTheme="minorHAnsi" w:hAnsiTheme="minorHAnsi" w:cstheme="minorHAnsi"/>
        </w:rPr>
        <w:t>tarkoitettu vahingonkorvausvastuu, syytteen nostaminen, terveydenhuollon ammatinharjoittamislainsäädännössä tarkoitettu ammatinharjoittamisoikeuksien poistaminen, rajoittaminen tai kurinpitomenettely taikka muussa laissa säädetty kurinpitomenettely, on potilasta neuvottava, miten asia voidaan panna vireille toimivaltaisessa viranomaisessa tai toimielimessä.</w:t>
      </w:r>
    </w:p>
    <w:p w14:paraId="0BF75F2A" w14:textId="77777777" w:rsidR="0098483F" w:rsidRPr="0098483F" w:rsidRDefault="0098483F" w:rsidP="0098483F">
      <w:pPr>
        <w:rPr>
          <w:rFonts w:cs="Arial"/>
        </w:rPr>
      </w:pPr>
    </w:p>
    <w:p w14:paraId="04794F87" w14:textId="77777777" w:rsidR="00985855" w:rsidRDefault="00985855" w:rsidP="00985855">
      <w:pPr>
        <w:pStyle w:val="Heading2"/>
        <w:rPr>
          <w:rFonts w:eastAsiaTheme="minorHAnsi"/>
        </w:rPr>
      </w:pPr>
      <w:r>
        <w:rPr>
          <w:rFonts w:eastAsiaTheme="minorHAnsi"/>
        </w:rPr>
        <w:t>Muis</w:t>
      </w:r>
      <w:r w:rsidR="00FA6698">
        <w:rPr>
          <w:rFonts w:eastAsiaTheme="minorHAnsi"/>
        </w:rPr>
        <w:t>tutuksen tieto kehittämistyöhön</w:t>
      </w:r>
    </w:p>
    <w:p w14:paraId="3CEC978E" w14:textId="77777777" w:rsidR="00A82DAF" w:rsidRPr="00E42AC9" w:rsidRDefault="00985855" w:rsidP="00A82DAF">
      <w:pPr>
        <w:rPr>
          <w:rFonts w:eastAsiaTheme="minorHAnsi"/>
        </w:rPr>
      </w:pPr>
      <w:r>
        <w:rPr>
          <w:rFonts w:eastAsiaTheme="minorHAnsi"/>
        </w:rPr>
        <w:t>Muistutuksen kautta saatu palaute tuo arvokasta tietoa palvelujemme kehittämiseksi. Aineistosta poistetaan tunnistetiedot ja aihe kä</w:t>
      </w:r>
      <w:r w:rsidR="00E42AC9">
        <w:rPr>
          <w:rFonts w:eastAsiaTheme="minorHAnsi"/>
        </w:rPr>
        <w:t>sitellään osana kehittämistyötä.</w:t>
      </w:r>
    </w:p>
    <w:sectPr w:rsidR="00A82DAF" w:rsidRPr="00E42AC9" w:rsidSect="00B629D4">
      <w:headerReference w:type="default" r:id="rId14"/>
      <w:footerReference w:type="default" r:id="rId15"/>
      <w:pgSz w:w="11906" w:h="16838" w:code="9"/>
      <w:pgMar w:top="2552"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66B3" w14:textId="77777777" w:rsidR="00AC4C89" w:rsidRDefault="00AC4C89" w:rsidP="007E103C">
      <w:r>
        <w:separator/>
      </w:r>
    </w:p>
  </w:endnote>
  <w:endnote w:type="continuationSeparator" w:id="0">
    <w:p w14:paraId="4EAF5A8E" w14:textId="77777777" w:rsidR="00AC4C89" w:rsidRDefault="00AC4C89"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7108"/>
      <w:docPartObj>
        <w:docPartGallery w:val="Page Numbers (Bottom of Page)"/>
        <w:docPartUnique/>
      </w:docPartObj>
    </w:sdtPr>
    <w:sdtEndPr/>
    <w:sdtContent>
      <w:p w14:paraId="106A3A48" w14:textId="54B6ECD5" w:rsidR="00390295" w:rsidRDefault="00390295">
        <w:pPr>
          <w:pStyle w:val="Footer"/>
        </w:pPr>
        <w:r>
          <w:fldChar w:fldCharType="begin"/>
        </w:r>
        <w:r>
          <w:instrText>PAGE   \* MERGEFORMAT</w:instrText>
        </w:r>
        <w:r>
          <w:fldChar w:fldCharType="separate"/>
        </w:r>
        <w:r w:rsidR="00D60C19">
          <w:rPr>
            <w:noProof/>
          </w:rPr>
          <w:t>1</w:t>
        </w:r>
        <w:r>
          <w:fldChar w:fldCharType="end"/>
        </w:r>
      </w:p>
    </w:sdtContent>
  </w:sdt>
  <w:p w14:paraId="564A946D" w14:textId="77777777" w:rsidR="006F59C0" w:rsidRPr="00181B51" w:rsidRDefault="00AC4C89" w:rsidP="00181B51">
    <w:pPr>
      <w:rPr>
        <w:rFonts w:asciiTheme="majorHAnsi" w:hAnsiTheme="majorHAnsi" w:cstheme="majorHAnsi"/>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E0FA" w14:textId="77777777" w:rsidR="00AC4C89" w:rsidRDefault="00AC4C89" w:rsidP="007E103C">
      <w:r>
        <w:separator/>
      </w:r>
    </w:p>
  </w:footnote>
  <w:footnote w:type="continuationSeparator" w:id="0">
    <w:p w14:paraId="543F3532" w14:textId="77777777" w:rsidR="00AC4C89" w:rsidRDefault="00AC4C89"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EDD5" w14:textId="77777777" w:rsidR="006F59C0" w:rsidRPr="00333D1D" w:rsidRDefault="00EA788C" w:rsidP="006F59C0">
    <w:pPr>
      <w:pStyle w:val="Header"/>
      <w:rPr>
        <w:bCs/>
        <w:sz w:val="16"/>
        <w:szCs w:val="16"/>
      </w:rPr>
    </w:pPr>
    <w:r w:rsidRPr="00333D1D">
      <w:rPr>
        <w:bCs/>
        <w:noProof/>
        <w:sz w:val="16"/>
        <w:szCs w:val="16"/>
        <w:lang w:eastAsia="fi-FI"/>
      </w:rPr>
      <w:drawing>
        <wp:anchor distT="0" distB="0" distL="114300" distR="114300" simplePos="0" relativeHeight="251658240" behindDoc="0" locked="0" layoutInCell="1" allowOverlap="1" wp14:anchorId="1372A6BF" wp14:editId="30739793">
          <wp:simplePos x="0" y="0"/>
          <wp:positionH relativeFrom="margin">
            <wp:posOffset>-241935</wp:posOffset>
          </wp:positionH>
          <wp:positionV relativeFrom="page">
            <wp:posOffset>502920</wp:posOffset>
          </wp:positionV>
          <wp:extent cx="2674620" cy="441325"/>
          <wp:effectExtent l="0" t="0" r="0" b="0"/>
          <wp:wrapNone/>
          <wp:docPr id="1" name="Kuva 1" descr="Österbottens välfärdsområdes logotyp, Pohjanmaan hyvinvointialuee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vg="http://schemas.microsoft.com/office/drawing/2016/SVG/main"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svg="http://schemas.microsoft.com/office/drawing/2016/SVG/main" xmlns:a14="http://schemas.microsoft.com/office/drawing/2010/main"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adec="http://schemas.microsoft.com/office/drawing/2017/decorative" r:embed="rId2"/>
                      </a:ext>
                    </a:extLst>
                  </a:blip>
                  <a:stretch>
                    <a:fillRect/>
                  </a:stretch>
                </pic:blipFill>
                <pic:spPr>
                  <a:xfrm>
                    <a:off x="0" y="0"/>
                    <a:ext cx="2674620" cy="441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BC"/>
    <w:rsid w:val="0001272B"/>
    <w:rsid w:val="000213F5"/>
    <w:rsid w:val="00022802"/>
    <w:rsid w:val="000359FA"/>
    <w:rsid w:val="000B0316"/>
    <w:rsid w:val="000B3610"/>
    <w:rsid w:val="000B4705"/>
    <w:rsid w:val="001075C3"/>
    <w:rsid w:val="00140063"/>
    <w:rsid w:val="00153BAF"/>
    <w:rsid w:val="00164767"/>
    <w:rsid w:val="0016499F"/>
    <w:rsid w:val="00181B51"/>
    <w:rsid w:val="001A447A"/>
    <w:rsid w:val="001C4D82"/>
    <w:rsid w:val="001E70C4"/>
    <w:rsid w:val="001F34F1"/>
    <w:rsid w:val="001F7ACA"/>
    <w:rsid w:val="00206550"/>
    <w:rsid w:val="002155DA"/>
    <w:rsid w:val="00223B09"/>
    <w:rsid w:val="00242496"/>
    <w:rsid w:val="00256965"/>
    <w:rsid w:val="002613EB"/>
    <w:rsid w:val="002E2927"/>
    <w:rsid w:val="002E4B15"/>
    <w:rsid w:val="002E6757"/>
    <w:rsid w:val="00326071"/>
    <w:rsid w:val="00333D1D"/>
    <w:rsid w:val="0034499F"/>
    <w:rsid w:val="00357087"/>
    <w:rsid w:val="00361F80"/>
    <w:rsid w:val="0037144D"/>
    <w:rsid w:val="0038481E"/>
    <w:rsid w:val="00390295"/>
    <w:rsid w:val="00390CD8"/>
    <w:rsid w:val="003B3078"/>
    <w:rsid w:val="003D3C75"/>
    <w:rsid w:val="003D5149"/>
    <w:rsid w:val="003E22F8"/>
    <w:rsid w:val="003E50C4"/>
    <w:rsid w:val="003F3BC6"/>
    <w:rsid w:val="00443C52"/>
    <w:rsid w:val="00452F5C"/>
    <w:rsid w:val="00464E7D"/>
    <w:rsid w:val="004842C7"/>
    <w:rsid w:val="004878D8"/>
    <w:rsid w:val="004A342C"/>
    <w:rsid w:val="004A70B5"/>
    <w:rsid w:val="004C6C99"/>
    <w:rsid w:val="004C7DF9"/>
    <w:rsid w:val="004E039E"/>
    <w:rsid w:val="00501DBC"/>
    <w:rsid w:val="005054E7"/>
    <w:rsid w:val="00515125"/>
    <w:rsid w:val="00523AA2"/>
    <w:rsid w:val="0057618D"/>
    <w:rsid w:val="00581259"/>
    <w:rsid w:val="005852DB"/>
    <w:rsid w:val="0059287E"/>
    <w:rsid w:val="005A23B8"/>
    <w:rsid w:val="005A3A28"/>
    <w:rsid w:val="005A6BA8"/>
    <w:rsid w:val="005B1061"/>
    <w:rsid w:val="005C22CA"/>
    <w:rsid w:val="00613C9E"/>
    <w:rsid w:val="00614C8B"/>
    <w:rsid w:val="00621C11"/>
    <w:rsid w:val="00637291"/>
    <w:rsid w:val="00655503"/>
    <w:rsid w:val="0069486B"/>
    <w:rsid w:val="006A10DE"/>
    <w:rsid w:val="006A116A"/>
    <w:rsid w:val="00700B19"/>
    <w:rsid w:val="00787C36"/>
    <w:rsid w:val="007A242A"/>
    <w:rsid w:val="007A6785"/>
    <w:rsid w:val="007B7332"/>
    <w:rsid w:val="007C4CFD"/>
    <w:rsid w:val="007D0ABC"/>
    <w:rsid w:val="007E103C"/>
    <w:rsid w:val="007F5D5F"/>
    <w:rsid w:val="00821850"/>
    <w:rsid w:val="0084663F"/>
    <w:rsid w:val="00864662"/>
    <w:rsid w:val="008A17DC"/>
    <w:rsid w:val="008B3FDC"/>
    <w:rsid w:val="008B588C"/>
    <w:rsid w:val="008B6314"/>
    <w:rsid w:val="008C2F07"/>
    <w:rsid w:val="008C5A4A"/>
    <w:rsid w:val="008E0C90"/>
    <w:rsid w:val="008E1B97"/>
    <w:rsid w:val="008F06D7"/>
    <w:rsid w:val="00930FFC"/>
    <w:rsid w:val="00935335"/>
    <w:rsid w:val="00937747"/>
    <w:rsid w:val="00967E99"/>
    <w:rsid w:val="0098483F"/>
    <w:rsid w:val="00985855"/>
    <w:rsid w:val="00996788"/>
    <w:rsid w:val="009B41B0"/>
    <w:rsid w:val="009C6650"/>
    <w:rsid w:val="009F01B7"/>
    <w:rsid w:val="00A147E9"/>
    <w:rsid w:val="00A213A5"/>
    <w:rsid w:val="00A27E4A"/>
    <w:rsid w:val="00A75F9E"/>
    <w:rsid w:val="00A82DAF"/>
    <w:rsid w:val="00A83CAD"/>
    <w:rsid w:val="00A913AD"/>
    <w:rsid w:val="00A94C49"/>
    <w:rsid w:val="00AC4C89"/>
    <w:rsid w:val="00AE334D"/>
    <w:rsid w:val="00B03AF3"/>
    <w:rsid w:val="00B04DFB"/>
    <w:rsid w:val="00B60891"/>
    <w:rsid w:val="00B629D4"/>
    <w:rsid w:val="00B747F1"/>
    <w:rsid w:val="00B75787"/>
    <w:rsid w:val="00B84D91"/>
    <w:rsid w:val="00BB0530"/>
    <w:rsid w:val="00BF49CB"/>
    <w:rsid w:val="00C14ACD"/>
    <w:rsid w:val="00C172C6"/>
    <w:rsid w:val="00C21628"/>
    <w:rsid w:val="00C449BF"/>
    <w:rsid w:val="00C524A8"/>
    <w:rsid w:val="00C81B3F"/>
    <w:rsid w:val="00C9050C"/>
    <w:rsid w:val="00CB1167"/>
    <w:rsid w:val="00CE20DD"/>
    <w:rsid w:val="00D031CA"/>
    <w:rsid w:val="00D03938"/>
    <w:rsid w:val="00D0702E"/>
    <w:rsid w:val="00D405DF"/>
    <w:rsid w:val="00D4200E"/>
    <w:rsid w:val="00D60C19"/>
    <w:rsid w:val="00D62EDB"/>
    <w:rsid w:val="00D8465D"/>
    <w:rsid w:val="00D919E1"/>
    <w:rsid w:val="00D95467"/>
    <w:rsid w:val="00D97D87"/>
    <w:rsid w:val="00DA0C4C"/>
    <w:rsid w:val="00DD2C0F"/>
    <w:rsid w:val="00DE3BD7"/>
    <w:rsid w:val="00DE7BD6"/>
    <w:rsid w:val="00E36C7D"/>
    <w:rsid w:val="00E42AC9"/>
    <w:rsid w:val="00E45D9C"/>
    <w:rsid w:val="00E50AC8"/>
    <w:rsid w:val="00E50FE8"/>
    <w:rsid w:val="00E54461"/>
    <w:rsid w:val="00E54F5D"/>
    <w:rsid w:val="00E94F15"/>
    <w:rsid w:val="00EA05D2"/>
    <w:rsid w:val="00EA40CF"/>
    <w:rsid w:val="00EA788C"/>
    <w:rsid w:val="00ED330F"/>
    <w:rsid w:val="00EF0557"/>
    <w:rsid w:val="00F42EB4"/>
    <w:rsid w:val="00F70D1D"/>
    <w:rsid w:val="00F872F8"/>
    <w:rsid w:val="00F9708E"/>
    <w:rsid w:val="00FA6698"/>
    <w:rsid w:val="00FC24A6"/>
    <w:rsid w:val="00FC6390"/>
    <w:rsid w:val="00FD23EB"/>
    <w:rsid w:val="00FE14F6"/>
    <w:rsid w:val="1103F77D"/>
    <w:rsid w:val="5253259C"/>
    <w:rsid w:val="60E084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B8F4"/>
  <w15:chartTrackingRefBased/>
  <w15:docId w15:val="{C28B38F8-859E-4ABF-80E3-6F46670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1D"/>
    <w:pPr>
      <w:tabs>
        <w:tab w:val="left" w:pos="1304"/>
        <w:tab w:val="left" w:pos="2552"/>
        <w:tab w:val="left" w:pos="3912"/>
        <w:tab w:val="left" w:pos="5216"/>
        <w:tab w:val="left" w:pos="6521"/>
        <w:tab w:val="left" w:pos="7825"/>
        <w:tab w:val="left" w:pos="9129"/>
        <w:tab w:val="left" w:pos="10433"/>
      </w:tabs>
      <w:spacing w:after="0" w:line="36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F70D1D"/>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F70D1D"/>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F70D1D"/>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181B51"/>
    <w:rPr>
      <w:color w:val="0563C1"/>
      <w:u w:val="single"/>
    </w:rPr>
  </w:style>
  <w:style w:type="paragraph" w:styleId="ListParagraph">
    <w:name w:val="List Paragraph"/>
    <w:basedOn w:val="Normal"/>
    <w:uiPriority w:val="34"/>
    <w:qFormat/>
    <w:rsid w:val="00140063"/>
    <w:pPr>
      <w:ind w:left="720"/>
      <w:contextualSpacing/>
    </w:pPr>
  </w:style>
  <w:style w:type="paragraph" w:customStyle="1" w:styleId="py">
    <w:name w:val="py"/>
    <w:basedOn w:val="Normal"/>
    <w:rsid w:val="000B0316"/>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val="en-US"/>
    </w:rPr>
  </w:style>
  <w:style w:type="table" w:styleId="PlainTable4">
    <w:name w:val="Plain Table 4"/>
    <w:basedOn w:val="TableNormal"/>
    <w:uiPriority w:val="44"/>
    <w:rsid w:val="004842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6650"/>
    <w:pPr>
      <w:spacing w:after="0" w:line="240" w:lineRule="auto"/>
    </w:pPr>
    <w:tblPr>
      <w:tblStyleRowBandSize w:val="1"/>
      <w:tblStyleColBandSize w:val="1"/>
      <w:tblBorders>
        <w:top w:val="single" w:sz="4" w:space="0" w:color="768EDF" w:themeColor="text1" w:themeTint="80"/>
        <w:bottom w:val="single" w:sz="4" w:space="0" w:color="768EDF" w:themeColor="text1" w:themeTint="80"/>
      </w:tblBorders>
    </w:tblPr>
    <w:tblStylePr w:type="firstRow">
      <w:rPr>
        <w:b/>
        <w:bCs/>
      </w:rPr>
      <w:tblPr/>
      <w:tcPr>
        <w:tcBorders>
          <w:bottom w:val="single" w:sz="4" w:space="0" w:color="768EDF" w:themeColor="text1" w:themeTint="80"/>
        </w:tcBorders>
      </w:tcPr>
    </w:tblStylePr>
    <w:tblStylePr w:type="lastRow">
      <w:rPr>
        <w:b/>
        <w:bCs/>
      </w:rPr>
      <w:tblPr/>
      <w:tcPr>
        <w:tcBorders>
          <w:top w:val="single" w:sz="4" w:space="0" w:color="768EDF" w:themeColor="text1" w:themeTint="80"/>
        </w:tcBorders>
      </w:tcPr>
    </w:tblStylePr>
    <w:tblStylePr w:type="firstCol">
      <w:rPr>
        <w:b/>
        <w:bCs/>
      </w:rPr>
    </w:tblStylePr>
    <w:tblStylePr w:type="lastCol">
      <w:rPr>
        <w:b/>
        <w:bCs/>
      </w:rPr>
    </w:tblStylePr>
    <w:tblStylePr w:type="band1Vert">
      <w:tblPr/>
      <w:tcPr>
        <w:tcBorders>
          <w:left w:val="single" w:sz="4" w:space="0" w:color="768EDF" w:themeColor="text1" w:themeTint="80"/>
          <w:right w:val="single" w:sz="4" w:space="0" w:color="768EDF" w:themeColor="text1" w:themeTint="80"/>
        </w:tcBorders>
      </w:tcPr>
    </w:tblStylePr>
    <w:tblStylePr w:type="band2Vert">
      <w:tblPr/>
      <w:tcPr>
        <w:tcBorders>
          <w:left w:val="single" w:sz="4" w:space="0" w:color="768EDF" w:themeColor="text1" w:themeTint="80"/>
          <w:right w:val="single" w:sz="4" w:space="0" w:color="768EDF" w:themeColor="text1" w:themeTint="80"/>
        </w:tcBorders>
      </w:tcPr>
    </w:tblStylePr>
    <w:tblStylePr w:type="band1Horz">
      <w:tblPr/>
      <w:tcPr>
        <w:tcBorders>
          <w:top w:val="single" w:sz="4" w:space="0" w:color="768EDF" w:themeColor="text1" w:themeTint="80"/>
          <w:bottom w:val="single" w:sz="4" w:space="0" w:color="768EDF" w:themeColor="text1" w:themeTint="80"/>
        </w:tcBorders>
      </w:tcPr>
    </w:tblStylePr>
  </w:style>
  <w:style w:type="character" w:styleId="CommentReference">
    <w:name w:val="annotation reference"/>
    <w:basedOn w:val="DefaultParagraphFont"/>
    <w:uiPriority w:val="99"/>
    <w:semiHidden/>
    <w:unhideWhenUsed/>
    <w:rsid w:val="009F01B7"/>
    <w:rPr>
      <w:sz w:val="16"/>
      <w:szCs w:val="16"/>
    </w:rPr>
  </w:style>
  <w:style w:type="paragraph" w:styleId="CommentText">
    <w:name w:val="annotation text"/>
    <w:basedOn w:val="Normal"/>
    <w:link w:val="CommentTextChar"/>
    <w:uiPriority w:val="99"/>
    <w:semiHidden/>
    <w:unhideWhenUsed/>
    <w:rsid w:val="009F01B7"/>
    <w:pPr>
      <w:spacing w:line="240" w:lineRule="auto"/>
    </w:pPr>
  </w:style>
  <w:style w:type="character" w:customStyle="1" w:styleId="CommentTextChar">
    <w:name w:val="Comment Text Char"/>
    <w:basedOn w:val="DefaultParagraphFont"/>
    <w:link w:val="CommentText"/>
    <w:uiPriority w:val="99"/>
    <w:semiHidden/>
    <w:rsid w:val="009F01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F01B7"/>
    <w:rPr>
      <w:b/>
      <w:bCs/>
    </w:rPr>
  </w:style>
  <w:style w:type="character" w:customStyle="1" w:styleId="CommentSubjectChar">
    <w:name w:val="Comment Subject Char"/>
    <w:basedOn w:val="CommentTextChar"/>
    <w:link w:val="CommentSubject"/>
    <w:uiPriority w:val="99"/>
    <w:semiHidden/>
    <w:rsid w:val="009F01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jantasa/1974/197404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nlex.fi/fi/laki/ajantasa/1986/1986058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vph.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5E3FC9"/>
    <w:rsid w:val="00316B4E"/>
    <w:rsid w:val="005E3F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2332e8-91b6-48a0-aed2-f4b41f120f38">
      <UserInfo>
        <DisplayName>Mäkinen Sari</DisplayName>
        <AccountId>12</AccountId>
        <AccountType/>
      </UserInfo>
      <UserInfo>
        <DisplayName>Flöjt Hannele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66D458042263246BE268713A90BEB21" ma:contentTypeVersion="6" ma:contentTypeDescription="Luo uusi asiakirja." ma:contentTypeScope="" ma:versionID="83b2318619a207492594e0f877b1d352">
  <xsd:schema xmlns:xsd="http://www.w3.org/2001/XMLSchema" xmlns:xs="http://www.w3.org/2001/XMLSchema" xmlns:p="http://schemas.microsoft.com/office/2006/metadata/properties" xmlns:ns2="ccfed8e3-4bab-4876-8ad5-67d69612945c" xmlns:ns3="fd2332e8-91b6-48a0-aed2-f4b41f120f38" targetNamespace="http://schemas.microsoft.com/office/2006/metadata/properties" ma:root="true" ma:fieldsID="4a61f040c376521c37f3a7f70bc3518a" ns2:_="" ns3:_="">
    <xsd:import namespace="ccfed8e3-4bab-4876-8ad5-67d69612945c"/>
    <xsd:import namespace="fd2332e8-91b6-48a0-aed2-f4b41f12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d8e3-4bab-4876-8ad5-67d696129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332e8-91b6-48a0-aed2-f4b41f120f38"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 ds:uri="fd2332e8-91b6-48a0-aed2-f4b41f120f38"/>
  </ds:schemaRefs>
</ds:datastoreItem>
</file>

<file path=customXml/itemProps2.xml><?xml version="1.0" encoding="utf-8"?>
<ds:datastoreItem xmlns:ds="http://schemas.openxmlformats.org/officeDocument/2006/customXml" ds:itemID="{385F05EE-30F8-4EFD-A10C-9BE4632B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d8e3-4bab-4876-8ad5-67d69612945c"/>
    <ds:schemaRef ds:uri="fd2332e8-91b6-48a0-aed2-f4b41f12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4.xml><?xml version="1.0" encoding="utf-8"?>
<ds:datastoreItem xmlns:ds="http://schemas.openxmlformats.org/officeDocument/2006/customXml" ds:itemID="{4A085022-1B82-4040-B8AB-C48C1826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0</TotalTime>
  <Pages>4</Pages>
  <Words>549</Words>
  <Characters>4450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Pohjanmaan hyvinvointialue Pöytäkirjapohja</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Mäkinen Sari</dc:creator>
  <cp:keywords/>
  <dc:description/>
  <cp:lastModifiedBy>Piikkilä Tero</cp:lastModifiedBy>
  <cp:revision>2</cp:revision>
  <cp:lastPrinted>2018-01-17T11:13:00Z</cp:lastPrinted>
  <dcterms:created xsi:type="dcterms:W3CDTF">2023-03-06T08:04:00Z</dcterms:created>
  <dcterms:modified xsi:type="dcterms:W3CDTF">2023-03-06T08:04:00Z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0x010100766D458042263246BE268713A90BEB21</vt:lpwstr>
  </property>
</Properties>
</file>